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597286" w:rsidRDefault="00A25C25" w:rsidP="00DD3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6"/>
          <w:szCs w:val="28"/>
        </w:rPr>
      </w:pPr>
      <w:r w:rsidRPr="00CD0456">
        <w:rPr>
          <w:b/>
          <w:bCs/>
          <w:sz w:val="32"/>
          <w:szCs w:val="28"/>
        </w:rPr>
        <w:t xml:space="preserve"> ОП</w:t>
      </w:r>
      <w:r w:rsidR="00605BFE">
        <w:rPr>
          <w:b/>
          <w:bCs/>
          <w:sz w:val="32"/>
          <w:szCs w:val="28"/>
        </w:rPr>
        <w:t>Д</w:t>
      </w:r>
      <w:r w:rsidRPr="00CD0456">
        <w:rPr>
          <w:b/>
          <w:bCs/>
          <w:sz w:val="32"/>
          <w:szCs w:val="28"/>
        </w:rPr>
        <w:t xml:space="preserve">. </w:t>
      </w:r>
      <w:r w:rsidR="00597286">
        <w:rPr>
          <w:b/>
          <w:bCs/>
          <w:sz w:val="32"/>
          <w:szCs w:val="28"/>
        </w:rPr>
        <w:t>0</w:t>
      </w:r>
      <w:r w:rsidR="00BC049E">
        <w:rPr>
          <w:b/>
          <w:bCs/>
          <w:sz w:val="32"/>
          <w:szCs w:val="28"/>
        </w:rPr>
        <w:t>3</w:t>
      </w:r>
      <w:r w:rsidR="00525942" w:rsidRPr="00CD0456">
        <w:rPr>
          <w:b/>
          <w:bCs/>
          <w:sz w:val="32"/>
          <w:szCs w:val="28"/>
        </w:rPr>
        <w:t xml:space="preserve"> </w:t>
      </w:r>
      <w:r w:rsidRPr="00CD0456">
        <w:rPr>
          <w:b/>
          <w:bCs/>
          <w:sz w:val="32"/>
          <w:szCs w:val="28"/>
        </w:rPr>
        <w:t xml:space="preserve">  </w:t>
      </w:r>
      <w:r w:rsidR="00BC049E">
        <w:rPr>
          <w:b/>
          <w:bCs/>
          <w:sz w:val="32"/>
          <w:szCs w:val="28"/>
        </w:rPr>
        <w:t>Теоретические основы качественного анализа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Default="000930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Default="000930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093"/>
        <w:gridCol w:w="4154"/>
      </w:tblGrid>
      <w:tr w:rsidR="0005456B" w:rsidRPr="0005456B" w:rsidTr="00306F0A">
        <w:tc>
          <w:tcPr>
            <w:tcW w:w="5223" w:type="dxa"/>
          </w:tcPr>
          <w:p w:rsidR="0005456B" w:rsidRPr="00093025" w:rsidRDefault="0005456B" w:rsidP="00306F0A">
            <w:pPr>
              <w:rPr>
                <w:sz w:val="28"/>
                <w:szCs w:val="28"/>
              </w:rPr>
            </w:pPr>
            <w:r w:rsidRPr="00093025">
              <w:rPr>
                <w:sz w:val="28"/>
                <w:szCs w:val="28"/>
              </w:rPr>
              <w:t>СОГЛАСОВАНО</w:t>
            </w:r>
          </w:p>
          <w:p w:rsidR="00093025" w:rsidRPr="00093025" w:rsidRDefault="00093025" w:rsidP="00093025">
            <w:pPr>
              <w:rPr>
                <w:sz w:val="28"/>
                <w:szCs w:val="28"/>
              </w:rPr>
            </w:pPr>
            <w:r w:rsidRPr="00093025">
              <w:rPr>
                <w:sz w:val="28"/>
                <w:szCs w:val="28"/>
              </w:rPr>
              <w:t>Председатель ПЦК</w:t>
            </w:r>
          </w:p>
          <w:p w:rsidR="00093025" w:rsidRPr="00093025" w:rsidRDefault="00605BFE" w:rsidP="000930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="00093025" w:rsidRPr="00093025">
              <w:rPr>
                <w:sz w:val="28"/>
                <w:szCs w:val="28"/>
              </w:rPr>
              <w:t>имически</w:t>
            </w:r>
            <w:r>
              <w:rPr>
                <w:sz w:val="28"/>
                <w:szCs w:val="28"/>
              </w:rPr>
              <w:t>х</w:t>
            </w:r>
            <w:r w:rsidR="00093025" w:rsidRPr="00093025">
              <w:rPr>
                <w:sz w:val="28"/>
                <w:szCs w:val="28"/>
              </w:rPr>
              <w:t xml:space="preserve"> технологи</w:t>
            </w:r>
            <w:r>
              <w:rPr>
                <w:sz w:val="28"/>
                <w:szCs w:val="28"/>
              </w:rPr>
              <w:t>й</w:t>
            </w:r>
            <w:r w:rsidR="00093025" w:rsidRPr="00093025">
              <w:rPr>
                <w:sz w:val="28"/>
                <w:szCs w:val="28"/>
              </w:rPr>
              <w:t xml:space="preserve"> </w:t>
            </w:r>
          </w:p>
          <w:p w:rsidR="0005456B" w:rsidRPr="00093025" w:rsidRDefault="00093025" w:rsidP="00093025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9302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__________ </w:t>
            </w:r>
            <w:r w:rsidR="00605BFE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И.В. Трифонова</w:t>
            </w:r>
          </w:p>
          <w:p w:rsidR="0005456B" w:rsidRPr="00093025" w:rsidRDefault="0005456B" w:rsidP="00093025">
            <w:pPr>
              <w:rPr>
                <w:sz w:val="28"/>
                <w:szCs w:val="28"/>
              </w:rPr>
            </w:pPr>
            <w:r w:rsidRPr="00093025">
              <w:rPr>
                <w:sz w:val="28"/>
                <w:szCs w:val="28"/>
              </w:rPr>
              <w:t>«___» ____________ 20</w:t>
            </w:r>
            <w:r w:rsidR="00093025">
              <w:rPr>
                <w:sz w:val="28"/>
                <w:szCs w:val="28"/>
              </w:rPr>
              <w:t>____</w:t>
            </w:r>
            <w:r w:rsidRPr="00093025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240" w:type="dxa"/>
          </w:tcPr>
          <w:p w:rsidR="0005456B" w:rsidRPr="0005456B" w:rsidRDefault="0005456B" w:rsidP="00306F0A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5456B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УТВЕРЖДАЮ</w:t>
            </w:r>
          </w:p>
          <w:p w:rsidR="0005456B" w:rsidRPr="0005456B" w:rsidRDefault="0005456B" w:rsidP="00306F0A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5456B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Заместитель директора </w:t>
            </w:r>
          </w:p>
          <w:p w:rsidR="0005456B" w:rsidRPr="0005456B" w:rsidRDefault="0005456B" w:rsidP="00306F0A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5456B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по учебной работе</w:t>
            </w:r>
          </w:p>
          <w:p w:rsidR="0005456B" w:rsidRPr="0005456B" w:rsidRDefault="0005456B" w:rsidP="00306F0A">
            <w:pPr>
              <w:rPr>
                <w:sz w:val="28"/>
                <w:szCs w:val="28"/>
              </w:rPr>
            </w:pPr>
            <w:r w:rsidRPr="0005456B">
              <w:rPr>
                <w:sz w:val="28"/>
                <w:szCs w:val="28"/>
              </w:rPr>
              <w:t xml:space="preserve">__________ Е.В. </w:t>
            </w:r>
            <w:proofErr w:type="spellStart"/>
            <w:r w:rsidRPr="0005456B">
              <w:rPr>
                <w:sz w:val="28"/>
                <w:szCs w:val="28"/>
              </w:rPr>
              <w:t>Шестопалько</w:t>
            </w:r>
            <w:proofErr w:type="spellEnd"/>
          </w:p>
          <w:p w:rsidR="0005456B" w:rsidRPr="0005456B" w:rsidRDefault="0005456B" w:rsidP="00306F0A">
            <w:pPr>
              <w:rPr>
                <w:sz w:val="28"/>
                <w:szCs w:val="28"/>
              </w:rPr>
            </w:pPr>
            <w:r w:rsidRPr="0005456B">
              <w:rPr>
                <w:sz w:val="28"/>
                <w:szCs w:val="28"/>
              </w:rPr>
              <w:t>«___» _______________ 20</w:t>
            </w:r>
            <w:r w:rsidR="00093025">
              <w:rPr>
                <w:sz w:val="28"/>
                <w:szCs w:val="28"/>
              </w:rPr>
              <w:t>____</w:t>
            </w:r>
            <w:r w:rsidRPr="0005456B">
              <w:rPr>
                <w:sz w:val="28"/>
                <w:szCs w:val="28"/>
              </w:rPr>
              <w:t>г.</w:t>
            </w:r>
          </w:p>
          <w:p w:rsidR="0005456B" w:rsidRPr="0005456B" w:rsidRDefault="0005456B" w:rsidP="00306F0A">
            <w:pPr>
              <w:rPr>
                <w:sz w:val="28"/>
                <w:szCs w:val="28"/>
              </w:rPr>
            </w:pPr>
            <w:r w:rsidRPr="0005456B">
              <w:rPr>
                <w:sz w:val="28"/>
                <w:szCs w:val="28"/>
              </w:rPr>
              <w:t xml:space="preserve"> </w:t>
            </w:r>
          </w:p>
        </w:tc>
      </w:tr>
    </w:tbl>
    <w:p w:rsidR="00A25C25" w:rsidRDefault="00A25C25" w:rsidP="00A25C25">
      <w:pPr>
        <w:widowControl w:val="0"/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Pr="005F4DA0" w:rsidRDefault="0083276A" w:rsidP="00093025">
      <w:pPr>
        <w:jc w:val="both"/>
        <w:rPr>
          <w:sz w:val="28"/>
          <w:szCs w:val="28"/>
          <w:vertAlign w:val="superscript"/>
        </w:rPr>
      </w:pPr>
      <w:r w:rsidRPr="00C1526C">
        <w:rPr>
          <w:color w:val="000000"/>
          <w:sz w:val="28"/>
          <w:szCs w:val="28"/>
        </w:rPr>
        <w:t xml:space="preserve">Программа учебной дисциплины </w:t>
      </w:r>
      <w:r>
        <w:rPr>
          <w:b/>
          <w:bCs/>
          <w:sz w:val="28"/>
          <w:szCs w:val="28"/>
        </w:rPr>
        <w:t>ОП</w:t>
      </w:r>
      <w:r w:rsidR="00605BFE">
        <w:rPr>
          <w:b/>
          <w:bCs/>
          <w:sz w:val="28"/>
          <w:szCs w:val="28"/>
        </w:rPr>
        <w:t>Д</w:t>
      </w:r>
      <w:r>
        <w:rPr>
          <w:b/>
          <w:bCs/>
          <w:sz w:val="28"/>
          <w:szCs w:val="28"/>
        </w:rPr>
        <w:t>. 0</w:t>
      </w:r>
      <w:r w:rsidR="001E4524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</w:t>
      </w:r>
      <w:r w:rsidR="001E4524">
        <w:rPr>
          <w:b/>
          <w:bCs/>
          <w:sz w:val="28"/>
          <w:szCs w:val="28"/>
        </w:rPr>
        <w:t>Те</w:t>
      </w:r>
      <w:r w:rsidR="000606BA">
        <w:rPr>
          <w:b/>
          <w:bCs/>
          <w:sz w:val="28"/>
          <w:szCs w:val="28"/>
        </w:rPr>
        <w:t>о</w:t>
      </w:r>
      <w:r w:rsidR="001E4524">
        <w:rPr>
          <w:b/>
          <w:bCs/>
          <w:sz w:val="28"/>
          <w:szCs w:val="28"/>
        </w:rPr>
        <w:t>ретические основы качественного анализа</w:t>
      </w:r>
      <w:r>
        <w:rPr>
          <w:b/>
          <w:bCs/>
          <w:sz w:val="28"/>
          <w:szCs w:val="28"/>
        </w:rPr>
        <w:t xml:space="preserve"> </w:t>
      </w:r>
      <w:r w:rsidR="00093025" w:rsidRPr="000C1B8F">
        <w:rPr>
          <w:color w:val="000000"/>
          <w:sz w:val="28"/>
          <w:szCs w:val="28"/>
        </w:rPr>
        <w:t xml:space="preserve">является частью основной профессиональной образовательной программы подготовки </w:t>
      </w:r>
      <w:r w:rsidR="00093025">
        <w:rPr>
          <w:color w:val="000000"/>
          <w:sz w:val="28"/>
          <w:szCs w:val="28"/>
        </w:rPr>
        <w:t>квалифицированных рабочих, служащих</w:t>
      </w:r>
      <w:r w:rsidR="00093025" w:rsidRPr="000C1B8F">
        <w:rPr>
          <w:color w:val="000000"/>
          <w:sz w:val="28"/>
          <w:szCs w:val="28"/>
        </w:rPr>
        <w:t xml:space="preserve"> (ОПОП ПП</w:t>
      </w:r>
      <w:r w:rsidR="00093025">
        <w:rPr>
          <w:color w:val="000000"/>
          <w:sz w:val="28"/>
          <w:szCs w:val="28"/>
        </w:rPr>
        <w:t>КРС</w:t>
      </w:r>
      <w:r w:rsidR="00093025" w:rsidRPr="000C1B8F">
        <w:rPr>
          <w:color w:val="000000"/>
          <w:sz w:val="28"/>
          <w:szCs w:val="28"/>
        </w:rPr>
        <w:t xml:space="preserve">) в соответствии с ФГОС СПО по </w:t>
      </w:r>
      <w:r w:rsidR="00093025">
        <w:rPr>
          <w:color w:val="000000"/>
          <w:sz w:val="28"/>
          <w:szCs w:val="28"/>
        </w:rPr>
        <w:t>профессии</w:t>
      </w:r>
      <w:r w:rsidR="00093025" w:rsidRPr="000C1B8F">
        <w:rPr>
          <w:color w:val="000000"/>
          <w:sz w:val="28"/>
          <w:szCs w:val="28"/>
        </w:rPr>
        <w:t xml:space="preserve"> </w:t>
      </w:r>
      <w:r w:rsidR="00093025" w:rsidRPr="005F4DA0">
        <w:rPr>
          <w:sz w:val="28"/>
          <w:szCs w:val="28"/>
        </w:rPr>
        <w:t>18.01.3</w:t>
      </w:r>
      <w:r w:rsidR="00605BFE">
        <w:rPr>
          <w:sz w:val="28"/>
          <w:szCs w:val="28"/>
        </w:rPr>
        <w:t>4</w:t>
      </w:r>
      <w:r w:rsidR="00093025" w:rsidRPr="005F4DA0">
        <w:rPr>
          <w:sz w:val="28"/>
          <w:szCs w:val="28"/>
        </w:rPr>
        <w:t xml:space="preserve">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4A5E5F" w:rsidRDefault="004A5E5F" w:rsidP="00093025">
      <w:pPr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FC43B6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Pr="00E577B2" w:rsidRDefault="00FC43B6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A25C25" w:rsidRPr="00E577B2">
        <w:rPr>
          <w:sz w:val="28"/>
          <w:szCs w:val="28"/>
        </w:rPr>
        <w:t>:</w:t>
      </w:r>
    </w:p>
    <w:p w:rsidR="00977241" w:rsidRPr="00C6130D" w:rsidRDefault="00977241" w:rsidP="00977241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C6130D">
        <w:rPr>
          <w:sz w:val="28"/>
          <w:szCs w:val="28"/>
        </w:rPr>
        <w:t>Ушакова Надежда Борисовна, преподаватель химии;</w:t>
      </w:r>
    </w:p>
    <w:p w:rsidR="00203861" w:rsidRPr="00E577B2" w:rsidRDefault="00605BFE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203861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научно-методического отдела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9313CE" w:rsidRPr="00C27060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9313CE" w:rsidRPr="00C27060">
        <w:rPr>
          <w:b/>
          <w:bCs/>
          <w:sz w:val="28"/>
          <w:szCs w:val="28"/>
        </w:rPr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83276A" w:rsidRPr="00C27060" w:rsidTr="00266743">
        <w:tc>
          <w:tcPr>
            <w:tcW w:w="7668" w:type="dxa"/>
          </w:tcPr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C27060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B450CF" w:rsidRDefault="0083276A" w:rsidP="00266743">
            <w:pPr>
              <w:pStyle w:val="1"/>
              <w:ind w:left="284" w:firstLine="0"/>
              <w:jc w:val="both"/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A47DA4" w:rsidRDefault="0083276A" w:rsidP="0083276A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83276A" w:rsidRPr="00C27060" w:rsidRDefault="0083276A" w:rsidP="00266743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rPr>
          <w:trHeight w:val="670"/>
        </w:trPr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 xml:space="preserve">условия реализации </w:t>
            </w:r>
            <w:r>
              <w:rPr>
                <w:bCs/>
                <w:caps/>
                <w:sz w:val="28"/>
                <w:szCs w:val="28"/>
              </w:rPr>
              <w:t>программы</w:t>
            </w:r>
          </w:p>
          <w:p w:rsidR="0083276A" w:rsidRPr="00C27060" w:rsidRDefault="0083276A" w:rsidP="00266743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605BFE" w:rsidRDefault="00605BFE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  <w:sectPr w:rsidR="00605BFE" w:rsidSect="00EA26D6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56440" w:rsidRPr="0083276A" w:rsidRDefault="0083276A" w:rsidP="000606BA">
      <w:pPr>
        <w:pStyle w:val="aa"/>
        <w:numPr>
          <w:ilvl w:val="3"/>
          <w:numId w:val="1"/>
        </w:numPr>
        <w:tabs>
          <w:tab w:val="clear" w:pos="2804"/>
          <w:tab w:val="left" w:pos="426"/>
          <w:tab w:val="left" w:pos="1832"/>
          <w:tab w:val="num" w:pos="244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32"/>
        </w:rPr>
      </w:pPr>
      <w:r w:rsidRPr="0083276A">
        <w:rPr>
          <w:b/>
          <w:sz w:val="28"/>
        </w:rPr>
        <w:t>ОБЩАЯ ХАРАКТЕРИСТИКА ПРОГРАММЫ УЧЕБНОЙ ДИСЦИПЛИНЫ</w:t>
      </w:r>
      <w:r w:rsidRPr="0083276A">
        <w:rPr>
          <w:b/>
          <w:sz w:val="28"/>
          <w:szCs w:val="28"/>
        </w:rPr>
        <w:t xml:space="preserve"> </w:t>
      </w:r>
      <w:r w:rsidR="00306F0A" w:rsidRPr="0083276A">
        <w:rPr>
          <w:b/>
          <w:bCs/>
          <w:sz w:val="28"/>
          <w:szCs w:val="28"/>
        </w:rPr>
        <w:t>ОП</w:t>
      </w:r>
      <w:r w:rsidR="00605BFE">
        <w:rPr>
          <w:b/>
          <w:bCs/>
          <w:sz w:val="28"/>
          <w:szCs w:val="28"/>
        </w:rPr>
        <w:t>Д</w:t>
      </w:r>
      <w:r w:rsidR="00306F0A" w:rsidRPr="0083276A">
        <w:rPr>
          <w:b/>
          <w:bCs/>
          <w:sz w:val="28"/>
          <w:szCs w:val="28"/>
        </w:rPr>
        <w:t xml:space="preserve">. </w:t>
      </w:r>
      <w:r w:rsidR="00597286" w:rsidRPr="0083276A">
        <w:rPr>
          <w:b/>
          <w:bCs/>
          <w:sz w:val="28"/>
          <w:szCs w:val="28"/>
        </w:rPr>
        <w:t>0</w:t>
      </w:r>
      <w:r w:rsidR="00093025">
        <w:rPr>
          <w:b/>
          <w:bCs/>
          <w:sz w:val="28"/>
          <w:szCs w:val="28"/>
        </w:rPr>
        <w:t>2</w:t>
      </w:r>
      <w:r w:rsidR="00306F0A" w:rsidRPr="0083276A">
        <w:rPr>
          <w:b/>
          <w:bCs/>
          <w:sz w:val="28"/>
          <w:szCs w:val="28"/>
        </w:rPr>
        <w:t xml:space="preserve"> </w:t>
      </w:r>
      <w:r w:rsidR="000606BA" w:rsidRPr="000606BA">
        <w:rPr>
          <w:b/>
          <w:bCs/>
          <w:sz w:val="28"/>
          <w:szCs w:val="28"/>
        </w:rPr>
        <w:t>Теоретические основы качественного анализа</w:t>
      </w:r>
    </w:p>
    <w:p w:rsidR="00306F0A" w:rsidRPr="001A459C" w:rsidRDefault="00306F0A" w:rsidP="000606BA">
      <w:pPr>
        <w:tabs>
          <w:tab w:val="left" w:pos="916"/>
          <w:tab w:val="left" w:pos="1832"/>
          <w:tab w:val="num" w:pos="244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3276A" w:rsidRPr="0083276A" w:rsidRDefault="0083276A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28"/>
        </w:rPr>
      </w:pPr>
      <w:r>
        <w:rPr>
          <w:b/>
          <w:sz w:val="28"/>
          <w:szCs w:val="28"/>
        </w:rPr>
        <w:t>1.1</w:t>
      </w:r>
      <w:r w:rsidRPr="005C1794">
        <w:rPr>
          <w:b/>
          <w:sz w:val="28"/>
          <w:szCs w:val="28"/>
        </w:rPr>
        <w:t xml:space="preserve">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 xml:space="preserve">ьной образовательной программы: </w:t>
      </w:r>
      <w:r w:rsidRPr="0083276A">
        <w:rPr>
          <w:sz w:val="28"/>
        </w:rPr>
        <w:t xml:space="preserve">учебная дисциплина </w:t>
      </w:r>
      <w:r w:rsidR="00DD3101" w:rsidRPr="00DD3101">
        <w:rPr>
          <w:bCs/>
          <w:sz w:val="28"/>
          <w:szCs w:val="28"/>
        </w:rPr>
        <w:t>ОП</w:t>
      </w:r>
      <w:r w:rsidR="00605BFE">
        <w:rPr>
          <w:bCs/>
          <w:sz w:val="28"/>
          <w:szCs w:val="28"/>
        </w:rPr>
        <w:t>Д</w:t>
      </w:r>
      <w:r w:rsidR="00DD3101" w:rsidRPr="00DD3101">
        <w:rPr>
          <w:bCs/>
          <w:sz w:val="28"/>
          <w:szCs w:val="28"/>
        </w:rPr>
        <w:t>. 0</w:t>
      </w:r>
      <w:r w:rsidR="000606BA">
        <w:rPr>
          <w:bCs/>
          <w:sz w:val="28"/>
          <w:szCs w:val="28"/>
        </w:rPr>
        <w:t>3</w:t>
      </w:r>
      <w:r w:rsidR="00DD3101" w:rsidRPr="00DD3101">
        <w:rPr>
          <w:bCs/>
          <w:sz w:val="28"/>
          <w:szCs w:val="28"/>
        </w:rPr>
        <w:t xml:space="preserve"> </w:t>
      </w:r>
      <w:r w:rsidR="000606BA" w:rsidRPr="000606BA">
        <w:rPr>
          <w:sz w:val="28"/>
        </w:rPr>
        <w:t>Теоретические основы качественного анализа</w:t>
      </w:r>
      <w:r w:rsidR="00DD3101" w:rsidRPr="00DD3101">
        <w:rPr>
          <w:sz w:val="28"/>
        </w:rPr>
        <w:t xml:space="preserve"> </w:t>
      </w:r>
      <w:r w:rsidR="00EA6C03" w:rsidRPr="0061707A">
        <w:rPr>
          <w:sz w:val="28"/>
          <w:szCs w:val="28"/>
        </w:rPr>
        <w:t>является частью общепрофессионального цикла.</w:t>
      </w:r>
    </w:p>
    <w:p w:rsidR="0083276A" w:rsidRPr="0083276A" w:rsidRDefault="0083276A" w:rsidP="0083276A">
      <w:pPr>
        <w:ind w:firstLine="567"/>
        <w:rPr>
          <w:sz w:val="28"/>
        </w:rPr>
      </w:pPr>
    </w:p>
    <w:p w:rsidR="0083276A" w:rsidRDefault="0083276A" w:rsidP="0083276A">
      <w:pPr>
        <w:rPr>
          <w:b/>
          <w:sz w:val="28"/>
        </w:rPr>
      </w:pPr>
      <w:r w:rsidRPr="0083276A">
        <w:rPr>
          <w:b/>
          <w:sz w:val="28"/>
        </w:rPr>
        <w:t xml:space="preserve">1.2. Цель и планируемые </w:t>
      </w:r>
      <w:r>
        <w:rPr>
          <w:b/>
          <w:sz w:val="28"/>
        </w:rPr>
        <w:t>результаты освоения дисциплины</w:t>
      </w:r>
    </w:p>
    <w:p w:rsidR="00DD3101" w:rsidRPr="005B72D4" w:rsidRDefault="00DD3101" w:rsidP="009D0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827"/>
        <w:gridCol w:w="4111"/>
      </w:tblGrid>
      <w:tr w:rsidR="009D0693" w:rsidRPr="005B72D4" w:rsidTr="00664C84">
        <w:trPr>
          <w:trHeight w:val="649"/>
        </w:trPr>
        <w:tc>
          <w:tcPr>
            <w:tcW w:w="1526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Код ПК, ОК</w:t>
            </w:r>
          </w:p>
        </w:tc>
        <w:tc>
          <w:tcPr>
            <w:tcW w:w="3827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Умения</w:t>
            </w:r>
          </w:p>
        </w:tc>
        <w:tc>
          <w:tcPr>
            <w:tcW w:w="4111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Знания</w:t>
            </w:r>
          </w:p>
        </w:tc>
      </w:tr>
      <w:tr w:rsidR="00D03847" w:rsidRPr="005B72D4" w:rsidTr="00CB499D">
        <w:trPr>
          <w:trHeight w:val="212"/>
        </w:trPr>
        <w:tc>
          <w:tcPr>
            <w:tcW w:w="1526" w:type="dxa"/>
          </w:tcPr>
          <w:p w:rsidR="00D03847" w:rsidRPr="00D03847" w:rsidRDefault="00D03847" w:rsidP="00D03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D03847">
              <w:rPr>
                <w:iCs/>
              </w:rPr>
              <w:t>ОК 01,02,04,05,07</w:t>
            </w:r>
          </w:p>
          <w:p w:rsidR="00D03847" w:rsidRPr="005B72D4" w:rsidRDefault="00D03847" w:rsidP="00D03847">
            <w:pPr>
              <w:jc w:val="center"/>
              <w:rPr>
                <w:b/>
              </w:rPr>
            </w:pPr>
            <w:r w:rsidRPr="00D03847">
              <w:rPr>
                <w:iCs/>
              </w:rPr>
              <w:t>ПК 1.2, 2.1-2.6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выполнять требования правил техники безопасности, норм по охране труда и правил противопожарной защиты при работе в химической лаборатории;</w:t>
            </w:r>
          </w:p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соблюдать принципы безопасной работы с химическими реактивами, стеклянной посудой и лабораторным оборудованием;</w:t>
            </w:r>
          </w:p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подбирать для работы химическую посуду и лабораторное оборудование необходимого класса точности;</w:t>
            </w:r>
          </w:p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применять, мыть и хранить лабораторную посуду;</w:t>
            </w:r>
          </w:p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осуществлять сборку лабораторных установок для заданного вида анализа;</w:t>
            </w:r>
          </w:p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хранить, использовать и утилизировать реактивы, растворы и материалы в соответствии с инструкциями;</w:t>
            </w:r>
          </w:p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проводить калибровку применяемой мерной посуды, приборов и аппаратуры в соответствии с инструкциями;</w:t>
            </w:r>
          </w:p>
          <w:p w:rsidR="00D03847" w:rsidRPr="00F255BD" w:rsidRDefault="00D03847" w:rsidP="00D03847">
            <w:pPr>
              <w:suppressAutoHyphens/>
              <w:rPr>
                <w:iCs/>
              </w:rPr>
            </w:pPr>
            <w:r w:rsidRPr="001B4642">
              <w:rPr>
                <w:bCs/>
                <w:iCs/>
              </w:rPr>
              <w:t>- обращаться с оборудованием химико-аналитических лабораторий в соответствии с руководством по эксплуатации.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основные принципы планирования эксперимента, способы выстраивания эффективной работы и распределения рабочего времени;</w:t>
            </w:r>
          </w:p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требования охраны при работе с электрооборудованием;</w:t>
            </w:r>
          </w:p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требования пожарной безопасности;</w:t>
            </w:r>
          </w:p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принципы и методы безопасного использования и утилизации химических реактивов;</w:t>
            </w:r>
          </w:p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требования охраны труда при работе с агрессивными средами;</w:t>
            </w:r>
          </w:p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требования охраны труда при работе с легковоспламеняющимися и горючими жидкостями;</w:t>
            </w:r>
          </w:p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основное назначение, правила использования лабораторной посуды, оборудования;</w:t>
            </w:r>
          </w:p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правила работы с используемым лабораторным оборудованием, аппаратурой и контрольно-измерительными приборами;</w:t>
            </w:r>
          </w:p>
          <w:p w:rsidR="00D03847" w:rsidRPr="00F255BD" w:rsidRDefault="00D03847" w:rsidP="00D03847">
            <w:pPr>
              <w:suppressAutoHyphens/>
              <w:rPr>
                <w:iCs/>
              </w:rPr>
            </w:pPr>
            <w:r w:rsidRPr="001B4642">
              <w:rPr>
                <w:bCs/>
                <w:iCs/>
              </w:rPr>
              <w:t>- методы проведения калибровки применяемой мерной посуды, приборов и аппаратуры.</w:t>
            </w:r>
          </w:p>
        </w:tc>
      </w:tr>
    </w:tbl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D3101" w:rsidRDefault="00DD3101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664C84" w:rsidRDefault="00664C84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9733DC" w:rsidRDefault="009733DC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412D73" w:rsidRDefault="00412D73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412D73" w:rsidRDefault="00412D73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9313CE" w:rsidRDefault="009313CE" w:rsidP="007024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024DD" w:rsidRPr="00F407E5" w:rsidTr="00BF0020">
        <w:trPr>
          <w:trHeight w:val="460"/>
        </w:trPr>
        <w:tc>
          <w:tcPr>
            <w:tcW w:w="7904" w:type="dxa"/>
            <w:vAlign w:val="center"/>
          </w:tcPr>
          <w:p w:rsidR="007024DD" w:rsidRPr="00F407E5" w:rsidRDefault="007024DD" w:rsidP="00BF0020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7024DD" w:rsidRDefault="007024DD" w:rsidP="00BF0020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7024DD" w:rsidRPr="00CE5CA0" w:rsidRDefault="007024DD" w:rsidP="00BF0020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7024DD" w:rsidRPr="00F407E5" w:rsidTr="00BF0020">
        <w:trPr>
          <w:trHeight w:val="285"/>
        </w:trPr>
        <w:tc>
          <w:tcPr>
            <w:tcW w:w="7904" w:type="dxa"/>
          </w:tcPr>
          <w:p w:rsidR="007024DD" w:rsidRPr="00F407E5" w:rsidRDefault="007024DD" w:rsidP="00BF002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7024DD" w:rsidRPr="00CE5CA0" w:rsidRDefault="000146E2" w:rsidP="008D0248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  <w:r w:rsidR="008D0248"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024DD" w:rsidRPr="00CE5CA0" w:rsidRDefault="007024DD" w:rsidP="00BF0020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7024DD" w:rsidRDefault="000146E2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44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7024DD" w:rsidRPr="00530B76" w:rsidRDefault="000146E2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20</w:t>
            </w:r>
          </w:p>
        </w:tc>
      </w:tr>
      <w:tr w:rsidR="007024DD" w:rsidRPr="00F407E5" w:rsidTr="00BF0020">
        <w:tc>
          <w:tcPr>
            <w:tcW w:w="9704" w:type="dxa"/>
            <w:gridSpan w:val="2"/>
          </w:tcPr>
          <w:p w:rsidR="007024DD" w:rsidRPr="00812F08" w:rsidRDefault="007024DD" w:rsidP="000146E2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>Промежуточная аттестация  в  форме</w:t>
            </w:r>
            <w:r w:rsidR="008D0248">
              <w:rPr>
                <w:b/>
                <w:iCs/>
                <w:sz w:val="28"/>
                <w:szCs w:val="28"/>
              </w:rPr>
              <w:t xml:space="preserve"> дифференцированного зачета </w:t>
            </w:r>
          </w:p>
        </w:tc>
      </w:tr>
    </w:tbl>
    <w:p w:rsidR="007024DD" w:rsidRPr="007024DD" w:rsidRDefault="007024DD" w:rsidP="007024DD">
      <w:pPr>
        <w:sectPr w:rsidR="007024DD" w:rsidRPr="007024DD" w:rsidSect="00EA26D6"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</w:p>
    <w:p w:rsidR="009313CE" w:rsidRPr="0083276A" w:rsidRDefault="009313CE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CD0456">
        <w:rPr>
          <w:b/>
          <w:bCs/>
          <w:caps/>
          <w:sz w:val="28"/>
          <w:szCs w:val="28"/>
        </w:rPr>
        <w:t>ОП</w:t>
      </w:r>
      <w:r w:rsidR="00C128F2">
        <w:rPr>
          <w:b/>
          <w:bCs/>
          <w:caps/>
          <w:sz w:val="28"/>
          <w:szCs w:val="28"/>
        </w:rPr>
        <w:t>Д</w:t>
      </w:r>
      <w:r w:rsidR="00CD0456">
        <w:rPr>
          <w:b/>
          <w:bCs/>
          <w:caps/>
          <w:sz w:val="28"/>
          <w:szCs w:val="28"/>
        </w:rPr>
        <w:t xml:space="preserve">. </w:t>
      </w:r>
      <w:r w:rsidR="00597286">
        <w:rPr>
          <w:b/>
          <w:bCs/>
          <w:caps/>
          <w:sz w:val="28"/>
          <w:szCs w:val="28"/>
        </w:rPr>
        <w:t>0</w:t>
      </w:r>
      <w:r w:rsidR="000146E2">
        <w:rPr>
          <w:b/>
          <w:bCs/>
          <w:caps/>
          <w:sz w:val="28"/>
          <w:szCs w:val="28"/>
        </w:rPr>
        <w:t>3</w:t>
      </w:r>
      <w:r w:rsidR="00CD0456">
        <w:rPr>
          <w:b/>
          <w:bCs/>
          <w:caps/>
          <w:sz w:val="28"/>
          <w:szCs w:val="28"/>
        </w:rPr>
        <w:t xml:space="preserve"> </w:t>
      </w:r>
      <w:r w:rsidR="000146E2" w:rsidRPr="000146E2">
        <w:rPr>
          <w:b/>
          <w:bCs/>
          <w:sz w:val="28"/>
          <w:szCs w:val="28"/>
        </w:rPr>
        <w:t>Теоретические основы качественного анализа</w:t>
      </w:r>
    </w:p>
    <w:p w:rsidR="00597286" w:rsidRPr="00E70578" w:rsidRDefault="00597286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10590"/>
        <w:gridCol w:w="41"/>
        <w:gridCol w:w="823"/>
        <w:gridCol w:w="1700"/>
      </w:tblGrid>
      <w:tr w:rsidR="00D533EF" w:rsidRPr="0045364A" w:rsidTr="00C30339">
        <w:trPr>
          <w:trHeight w:val="20"/>
        </w:trPr>
        <w:tc>
          <w:tcPr>
            <w:tcW w:w="2297" w:type="dxa"/>
          </w:tcPr>
          <w:p w:rsidR="00D533EF" w:rsidRPr="00D03847" w:rsidRDefault="00D533EF" w:rsidP="00266743">
            <w:pPr>
              <w:jc w:val="center"/>
              <w:rPr>
                <w:b/>
                <w:bCs/>
                <w:i/>
              </w:rPr>
            </w:pPr>
            <w:r w:rsidRPr="00D03847">
              <w:rPr>
                <w:b/>
                <w:bCs/>
                <w:i/>
              </w:rPr>
              <w:t>Наименование</w:t>
            </w:r>
          </w:p>
          <w:p w:rsidR="00D533EF" w:rsidRPr="00D03847" w:rsidRDefault="00D533EF" w:rsidP="00266743">
            <w:pPr>
              <w:jc w:val="center"/>
              <w:rPr>
                <w:b/>
                <w:bCs/>
                <w:i/>
              </w:rPr>
            </w:pPr>
            <w:r w:rsidRPr="00D03847">
              <w:rPr>
                <w:b/>
                <w:bCs/>
                <w:i/>
              </w:rPr>
              <w:t xml:space="preserve"> разделов и тем</w:t>
            </w:r>
          </w:p>
        </w:tc>
        <w:tc>
          <w:tcPr>
            <w:tcW w:w="10590" w:type="dxa"/>
          </w:tcPr>
          <w:p w:rsidR="00D533EF" w:rsidRPr="00D03847" w:rsidRDefault="00D533EF" w:rsidP="00266743">
            <w:pPr>
              <w:jc w:val="center"/>
              <w:rPr>
                <w:b/>
                <w:bCs/>
                <w:i/>
              </w:rPr>
            </w:pPr>
            <w:r w:rsidRPr="00D03847">
              <w:rPr>
                <w:b/>
                <w:bCs/>
                <w:i/>
              </w:rPr>
              <w:t>Содержание учебного материала и формы организации</w:t>
            </w:r>
          </w:p>
          <w:p w:rsidR="00D533EF" w:rsidRPr="00D03847" w:rsidRDefault="00D533EF" w:rsidP="00266743">
            <w:pPr>
              <w:jc w:val="center"/>
              <w:rPr>
                <w:b/>
                <w:bCs/>
                <w:i/>
              </w:rPr>
            </w:pPr>
            <w:r w:rsidRPr="00D03847">
              <w:rPr>
                <w:b/>
                <w:bCs/>
                <w:i/>
              </w:rPr>
              <w:t>деятельности обучающихся</w:t>
            </w:r>
          </w:p>
          <w:p w:rsidR="00D533EF" w:rsidRPr="00D03847" w:rsidRDefault="00D533EF" w:rsidP="00266743">
            <w:pPr>
              <w:rPr>
                <w:b/>
                <w:bCs/>
                <w:i/>
              </w:rPr>
            </w:pPr>
          </w:p>
        </w:tc>
        <w:tc>
          <w:tcPr>
            <w:tcW w:w="864" w:type="dxa"/>
            <w:gridSpan w:val="2"/>
          </w:tcPr>
          <w:p w:rsidR="00D533EF" w:rsidRPr="00D03847" w:rsidRDefault="00D533EF" w:rsidP="00266743">
            <w:pPr>
              <w:rPr>
                <w:b/>
                <w:bCs/>
                <w:i/>
              </w:rPr>
            </w:pPr>
            <w:r w:rsidRPr="00D03847">
              <w:rPr>
                <w:b/>
                <w:bCs/>
                <w:i/>
              </w:rPr>
              <w:t>Объем часов</w:t>
            </w:r>
          </w:p>
        </w:tc>
        <w:tc>
          <w:tcPr>
            <w:tcW w:w="1700" w:type="dxa"/>
          </w:tcPr>
          <w:p w:rsidR="00D533EF" w:rsidRPr="0045364A" w:rsidRDefault="00B76FF4" w:rsidP="00B76FF4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Осваиваемые ОК и ПК</w:t>
            </w:r>
          </w:p>
        </w:tc>
      </w:tr>
      <w:tr w:rsidR="00AE741F" w:rsidRPr="0045364A" w:rsidTr="00C30339">
        <w:trPr>
          <w:trHeight w:val="20"/>
        </w:trPr>
        <w:tc>
          <w:tcPr>
            <w:tcW w:w="2297" w:type="dxa"/>
            <w:vMerge w:val="restart"/>
          </w:tcPr>
          <w:p w:rsidR="00AE741F" w:rsidRPr="00D03847" w:rsidRDefault="00AE741F" w:rsidP="00D03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03847">
              <w:rPr>
                <w:b/>
                <w:bCs/>
              </w:rPr>
              <w:t>Тема 1</w:t>
            </w:r>
            <w:r w:rsidRPr="00D03847">
              <w:rPr>
                <w:b/>
              </w:rPr>
              <w:t xml:space="preserve"> Теоретические основы качественного анализа </w:t>
            </w:r>
          </w:p>
        </w:tc>
        <w:tc>
          <w:tcPr>
            <w:tcW w:w="10590" w:type="dxa"/>
          </w:tcPr>
          <w:p w:rsidR="00AE741F" w:rsidRPr="00D03847" w:rsidRDefault="00AE741F" w:rsidP="00646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D0384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  <w:gridSpan w:val="2"/>
          </w:tcPr>
          <w:p w:rsidR="00AE741F" w:rsidRPr="00D03847" w:rsidRDefault="00AE741F" w:rsidP="00646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00" w:type="dxa"/>
            <w:vMerge w:val="restart"/>
            <w:shd w:val="clear" w:color="auto" w:fill="FFFFFF"/>
            <w:vAlign w:val="center"/>
          </w:tcPr>
          <w:p w:rsidR="00AE741F" w:rsidRPr="00AE741F" w:rsidRDefault="00AE741F" w:rsidP="00AE7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AE741F">
              <w:rPr>
                <w:i/>
                <w:iCs/>
              </w:rPr>
              <w:t>ОК 01,02,04,05,07</w:t>
            </w:r>
          </w:p>
          <w:p w:rsidR="00AE741F" w:rsidRPr="0045364A" w:rsidRDefault="00AE741F" w:rsidP="00AE7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AE741F">
              <w:rPr>
                <w:i/>
                <w:iCs/>
              </w:rPr>
              <w:t>ПК 1.2, 2.1-2.6</w:t>
            </w:r>
          </w:p>
          <w:p w:rsidR="00AE741F" w:rsidRDefault="00AE741F" w:rsidP="00914E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AE741F" w:rsidRPr="0045364A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C30339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C128F2">
            <w:pPr>
              <w:jc w:val="both"/>
              <w:rPr>
                <w:bCs/>
              </w:rPr>
            </w:pPr>
            <w:r w:rsidRPr="00D03847">
              <w:t>Химическая идентификация. Специфические реакции. Методы качественного анализа. Анализ сухим путем: пирохимические анализ и метод растирания. Анализ мокрым путем. Миллиграмм - метод.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A00165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00" w:type="dxa"/>
            <w:vMerge/>
            <w:shd w:val="clear" w:color="auto" w:fill="FFFFFF"/>
          </w:tcPr>
          <w:p w:rsidR="00AE741F" w:rsidRPr="0045364A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2297" w:type="dxa"/>
            <w:vMerge w:val="restart"/>
          </w:tcPr>
          <w:p w:rsidR="00AE741F" w:rsidRPr="00D03847" w:rsidRDefault="00AE741F" w:rsidP="00CB44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03847">
              <w:rPr>
                <w:b/>
                <w:bCs/>
              </w:rPr>
              <w:t xml:space="preserve">Тема 2 </w:t>
            </w:r>
            <w:r w:rsidRPr="00CB441B">
              <w:rPr>
                <w:b/>
                <w:bCs/>
              </w:rPr>
              <w:t>Чувствительность аналитических реакций</w:t>
            </w:r>
          </w:p>
        </w:tc>
        <w:tc>
          <w:tcPr>
            <w:tcW w:w="10631" w:type="dxa"/>
            <w:gridSpan w:val="2"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0384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23" w:type="dxa"/>
            <w:vAlign w:val="center"/>
          </w:tcPr>
          <w:p w:rsidR="00AE741F" w:rsidRPr="00D03847" w:rsidRDefault="00AE741F" w:rsidP="003D5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:rsidR="00AE741F" w:rsidRPr="0045364A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C30339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E76E93">
            <w:pPr>
              <w:tabs>
                <w:tab w:val="left" w:pos="269"/>
              </w:tabs>
              <w:jc w:val="both"/>
              <w:rPr>
                <w:bCs/>
              </w:rPr>
            </w:pPr>
            <w:r w:rsidRPr="00CB441B">
              <w:t>Количественные характеристики чувствительности: открываемый минимум, предельная концентрация, минимальный объем предельно разбавленного раствора., время реакции. Условия проведения аналитических реакций. Специфичность и избирательность аналитических реакций. Аналитическая классификация ионов. Сульфидная система классификации катионов. Кислотно-основная система классификации катионов. Классификация анионов.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A00165" w:rsidP="003D5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700" w:type="dxa"/>
            <w:vMerge/>
            <w:shd w:val="clear" w:color="auto" w:fill="FFFFFF"/>
          </w:tcPr>
          <w:p w:rsidR="00AE741F" w:rsidRPr="0045364A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C30339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732756">
            <w:pPr>
              <w:jc w:val="both"/>
            </w:pPr>
            <w:r w:rsidRPr="00D03847">
              <w:rPr>
                <w:b/>
                <w:bCs/>
              </w:rPr>
              <w:t>Практические занятия</w:t>
            </w:r>
          </w:p>
          <w:p w:rsidR="00AE741F" w:rsidRPr="00D03847" w:rsidRDefault="00AE741F" w:rsidP="00266743">
            <w:pPr>
              <w:jc w:val="both"/>
              <w:rPr>
                <w:bCs/>
              </w:rPr>
            </w:pPr>
            <w:r w:rsidRPr="00CB441B">
              <w:t>Решение задач на тему «Чувствительность аналитических реакций»</w:t>
            </w:r>
          </w:p>
        </w:tc>
        <w:tc>
          <w:tcPr>
            <w:tcW w:w="864" w:type="dxa"/>
            <w:gridSpan w:val="2"/>
          </w:tcPr>
          <w:p w:rsidR="00AE741F" w:rsidRPr="00D03847" w:rsidRDefault="00A00165" w:rsidP="003D5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0" w:type="dxa"/>
            <w:vMerge/>
            <w:shd w:val="clear" w:color="auto" w:fill="FFFFFF"/>
          </w:tcPr>
          <w:p w:rsidR="00AE741F" w:rsidRPr="0045364A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C30339">
        <w:trPr>
          <w:trHeight w:val="20"/>
        </w:trPr>
        <w:tc>
          <w:tcPr>
            <w:tcW w:w="2297" w:type="dxa"/>
            <w:vMerge w:val="restart"/>
          </w:tcPr>
          <w:p w:rsidR="00AE741F" w:rsidRPr="00D03847" w:rsidRDefault="00AE741F" w:rsidP="0001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03847">
              <w:rPr>
                <w:b/>
                <w:bCs/>
              </w:rPr>
              <w:t xml:space="preserve">Тема 3  </w:t>
            </w:r>
            <w:r w:rsidRPr="00014253">
              <w:rPr>
                <w:b/>
                <w:bCs/>
              </w:rPr>
              <w:t>Закон действия масс</w:t>
            </w:r>
          </w:p>
        </w:tc>
        <w:tc>
          <w:tcPr>
            <w:tcW w:w="10590" w:type="dxa"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D0384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  <w:gridSpan w:val="2"/>
          </w:tcPr>
          <w:p w:rsidR="00AE741F" w:rsidRPr="00D03847" w:rsidRDefault="00AE741F" w:rsidP="00CE7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:rsidR="00AE741F" w:rsidRPr="0045364A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C30339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014253">
            <w:pPr>
              <w:jc w:val="both"/>
            </w:pPr>
            <w:r>
              <w:t xml:space="preserve">Закон действия масс как основа качественного анализа. Скорость химической реакции. Факторы, влияющие на скорость химической реакции. Константа скорости химической реакции. Правило Вант-Гоффа. Химическое равновесие. Константа равновесия химической реакции.  Принцип </w:t>
            </w:r>
            <w:proofErr w:type="spellStart"/>
            <w:r>
              <w:t>Ле</w:t>
            </w:r>
            <w:proofErr w:type="spellEnd"/>
            <w:r>
              <w:t xml:space="preserve"> </w:t>
            </w:r>
            <w:proofErr w:type="spellStart"/>
            <w:r>
              <w:t>Шателье</w:t>
            </w:r>
            <w:proofErr w:type="spellEnd"/>
            <w:r>
              <w:t>. Влияние на химическое равновесие температуры, давления и концентрации реагирующих веществ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A00165" w:rsidP="00914E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1700" w:type="dxa"/>
            <w:vMerge/>
            <w:shd w:val="clear" w:color="auto" w:fill="FFFFFF"/>
          </w:tcPr>
          <w:p w:rsidR="00AE741F" w:rsidRPr="0045364A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AE741F" w:rsidRPr="0045364A" w:rsidTr="00C30339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E76E93">
            <w:pPr>
              <w:jc w:val="both"/>
            </w:pPr>
            <w:r w:rsidRPr="00D03847">
              <w:rPr>
                <w:b/>
                <w:bCs/>
              </w:rPr>
              <w:t>Практические занятия</w:t>
            </w:r>
            <w:r w:rsidRPr="00D03847">
              <w:t xml:space="preserve"> </w:t>
            </w:r>
          </w:p>
          <w:p w:rsidR="00AE741F" w:rsidRPr="00D03847" w:rsidRDefault="00AE741F" w:rsidP="00E76E93">
            <w:pPr>
              <w:jc w:val="both"/>
            </w:pPr>
            <w:r w:rsidRPr="00014253">
              <w:t>Решение задач на тему «Закон действующих масс»</w:t>
            </w:r>
          </w:p>
        </w:tc>
        <w:tc>
          <w:tcPr>
            <w:tcW w:w="864" w:type="dxa"/>
            <w:gridSpan w:val="2"/>
          </w:tcPr>
          <w:p w:rsidR="00AE741F" w:rsidRPr="00D03847" w:rsidRDefault="00A00165" w:rsidP="00A00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</w:p>
        </w:tc>
        <w:tc>
          <w:tcPr>
            <w:tcW w:w="1700" w:type="dxa"/>
            <w:vMerge/>
            <w:shd w:val="clear" w:color="auto" w:fill="FFFFFF"/>
          </w:tcPr>
          <w:p w:rsidR="00AE741F" w:rsidRPr="0045364A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AE741F" w:rsidRPr="0045364A" w:rsidTr="00C30339">
        <w:trPr>
          <w:trHeight w:val="20"/>
        </w:trPr>
        <w:tc>
          <w:tcPr>
            <w:tcW w:w="2297" w:type="dxa"/>
            <w:vMerge w:val="restart"/>
          </w:tcPr>
          <w:p w:rsidR="00AE741F" w:rsidRPr="00D03847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0384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4</w:t>
            </w:r>
            <w:r w:rsidRPr="00D03847">
              <w:rPr>
                <w:b/>
                <w:bCs/>
              </w:rPr>
              <w:t xml:space="preserve"> </w:t>
            </w:r>
          </w:p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626C6">
              <w:rPr>
                <w:b/>
                <w:bCs/>
              </w:rPr>
              <w:t xml:space="preserve">Электролитическая диссоциация </w:t>
            </w:r>
          </w:p>
        </w:tc>
        <w:tc>
          <w:tcPr>
            <w:tcW w:w="10590" w:type="dxa"/>
          </w:tcPr>
          <w:p w:rsidR="00AE741F" w:rsidRPr="00D03847" w:rsidRDefault="00AE741F" w:rsidP="00E76E93">
            <w:pPr>
              <w:jc w:val="both"/>
              <w:rPr>
                <w:b/>
                <w:bCs/>
              </w:rPr>
            </w:pPr>
            <w:r w:rsidRPr="00D0384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AE741F" w:rsidP="00CE7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00" w:type="dxa"/>
            <w:vMerge/>
            <w:shd w:val="clear" w:color="auto" w:fill="D9D9D9" w:themeFill="background1" w:themeFillShade="D9"/>
          </w:tcPr>
          <w:p w:rsidR="00AE741F" w:rsidRPr="0045364A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AE741F" w:rsidRPr="0045364A" w:rsidTr="00C30339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5626C6">
            <w:pPr>
              <w:jc w:val="both"/>
            </w:pPr>
            <w:r>
              <w:t xml:space="preserve">Основные положения теории электролитической диссоциации. Понятие диссоциации. Электролит. Сильные и слабые электролиты. Теория электролитической диссоциации С. Аррениуса. Степень и константа диссоциации. Теория сильных электролитов </w:t>
            </w:r>
            <w:proofErr w:type="spellStart"/>
            <w:r>
              <w:t>П.Дебая</w:t>
            </w:r>
            <w:proofErr w:type="spellEnd"/>
            <w:r>
              <w:t xml:space="preserve"> и Г. Хюккеля. Активность электролита. Закон разбавления </w:t>
            </w:r>
            <w:proofErr w:type="spellStart"/>
            <w:r>
              <w:t>Оствальда</w:t>
            </w:r>
            <w:proofErr w:type="spellEnd"/>
            <w:r>
              <w:t>. Активность электролита. Ионная сила раствора. Кислотно-основные</w:t>
            </w:r>
            <w:r>
              <w:t xml:space="preserve"> </w:t>
            </w:r>
            <w:r>
              <w:t xml:space="preserve">свойства веществ. Теория, основана на механизме диссоциации Аррениуса. </w:t>
            </w:r>
            <w:proofErr w:type="spellStart"/>
            <w:r>
              <w:t>Протолитическая</w:t>
            </w:r>
            <w:proofErr w:type="spellEnd"/>
            <w:r>
              <w:t xml:space="preserve"> теория </w:t>
            </w:r>
            <w:proofErr w:type="spellStart"/>
            <w:r>
              <w:t>Бренстеда-Лоури</w:t>
            </w:r>
            <w:proofErr w:type="spellEnd"/>
            <w:r>
              <w:t xml:space="preserve">. Сопряженные кислоты и основания. Электронная теория </w:t>
            </w:r>
            <w:proofErr w:type="spellStart"/>
            <w:r>
              <w:t>Дж.Льюиса</w:t>
            </w:r>
            <w:proofErr w:type="spellEnd"/>
            <w:r>
              <w:t>. Амфотерность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A00165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:rsidR="00AE741F" w:rsidRPr="0045364A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C30339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FB0432">
            <w:pPr>
              <w:ind w:left="-15"/>
              <w:jc w:val="both"/>
            </w:pPr>
            <w:r w:rsidRPr="00D03847">
              <w:rPr>
                <w:b/>
                <w:bCs/>
              </w:rPr>
              <w:t>Практические занятия</w:t>
            </w:r>
            <w:r w:rsidRPr="00D03847">
              <w:t xml:space="preserve"> </w:t>
            </w:r>
          </w:p>
          <w:p w:rsidR="00AE741F" w:rsidRPr="00D03847" w:rsidRDefault="00AE741F" w:rsidP="00FB0432">
            <w:pPr>
              <w:rPr>
                <w:b/>
                <w:bCs/>
              </w:rPr>
            </w:pPr>
            <w:r w:rsidRPr="005626C6">
              <w:lastRenderedPageBreak/>
              <w:t>Решение задач на тему «Степень и константа диссоциации»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A00165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lastRenderedPageBreak/>
              <w:t>3</w:t>
            </w: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:rsidR="00AE741F" w:rsidRPr="0045364A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2297" w:type="dxa"/>
            <w:vMerge w:val="restart"/>
          </w:tcPr>
          <w:p w:rsidR="00AE741F" w:rsidRPr="00D03847" w:rsidRDefault="00AE741F" w:rsidP="0056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03847">
              <w:rPr>
                <w:b/>
                <w:bCs/>
              </w:rPr>
              <w:lastRenderedPageBreak/>
              <w:t xml:space="preserve">Тема </w:t>
            </w:r>
            <w:r>
              <w:rPr>
                <w:b/>
                <w:bCs/>
              </w:rPr>
              <w:t>5</w:t>
            </w:r>
            <w:r w:rsidRPr="00D03847">
              <w:rPr>
                <w:b/>
                <w:bCs/>
              </w:rPr>
              <w:t xml:space="preserve"> </w:t>
            </w:r>
            <w:r w:rsidRPr="005626C6">
              <w:rPr>
                <w:b/>
                <w:bCs/>
              </w:rPr>
              <w:t>Водородный показатель</w:t>
            </w:r>
          </w:p>
        </w:tc>
        <w:tc>
          <w:tcPr>
            <w:tcW w:w="10590" w:type="dxa"/>
          </w:tcPr>
          <w:p w:rsidR="00AE741F" w:rsidRPr="00D03847" w:rsidRDefault="00AE741F" w:rsidP="00FB0432">
            <w:pPr>
              <w:ind w:left="-15"/>
              <w:jc w:val="both"/>
              <w:rPr>
                <w:b/>
                <w:bCs/>
              </w:rPr>
            </w:pPr>
            <w:r w:rsidRPr="00D0384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AE741F" w:rsidRPr="0045364A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A133D8">
            <w:pPr>
              <w:ind w:left="-15"/>
              <w:jc w:val="both"/>
              <w:rPr>
                <w:b/>
                <w:bCs/>
              </w:rPr>
            </w:pPr>
            <w:r>
              <w:t xml:space="preserve">Ионное произведение воды. Расчет </w:t>
            </w:r>
            <w:proofErr w:type="spellStart"/>
            <w:r>
              <w:t>pH</w:t>
            </w:r>
            <w:proofErr w:type="spellEnd"/>
            <w:r>
              <w:t xml:space="preserve"> слабых и сильных кислот. Расчет </w:t>
            </w:r>
            <w:proofErr w:type="spellStart"/>
            <w:r>
              <w:t>pH</w:t>
            </w:r>
            <w:proofErr w:type="spellEnd"/>
            <w:r>
              <w:t xml:space="preserve"> и </w:t>
            </w:r>
            <w:proofErr w:type="spellStart"/>
            <w:r>
              <w:t>рОН</w:t>
            </w:r>
            <w:proofErr w:type="spellEnd"/>
            <w:r>
              <w:t xml:space="preserve"> слабых и сильных оснований. Индикаторы, изменяющие окраску в зависимости от </w:t>
            </w:r>
            <w:proofErr w:type="spellStart"/>
            <w:r>
              <w:t>pH</w:t>
            </w:r>
            <w:proofErr w:type="spellEnd"/>
            <w:r>
              <w:t xml:space="preserve"> среды. Буферные растворы. Кислотные и основные буферные растворы. Расчет </w:t>
            </w:r>
            <w:proofErr w:type="spellStart"/>
            <w:r>
              <w:t>pH</w:t>
            </w:r>
            <w:proofErr w:type="spellEnd"/>
            <w:r>
              <w:t xml:space="preserve"> буферной кислотных и основных буферных систем. Буферная сила и буферная емкость.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A00165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AE741F" w:rsidRPr="0045364A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6076FC">
            <w:pPr>
              <w:ind w:left="-15"/>
              <w:jc w:val="both"/>
            </w:pPr>
            <w:r w:rsidRPr="00D03847">
              <w:rPr>
                <w:b/>
                <w:bCs/>
              </w:rPr>
              <w:t>Практические занятия</w:t>
            </w:r>
            <w:r w:rsidRPr="00D03847">
              <w:t xml:space="preserve"> </w:t>
            </w:r>
          </w:p>
          <w:p w:rsidR="00AE741F" w:rsidRPr="00D03847" w:rsidRDefault="00AE741F" w:rsidP="006076FC">
            <w:pPr>
              <w:jc w:val="both"/>
            </w:pPr>
            <w:r w:rsidRPr="00A133D8">
              <w:t>Решение задач на тему «Определение рН растворов кислот, оснований, буферных растворов»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A00165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AE741F" w:rsidRPr="0045364A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2297" w:type="dxa"/>
            <w:vMerge w:val="restart"/>
          </w:tcPr>
          <w:p w:rsidR="00AE741F" w:rsidRPr="00D03847" w:rsidRDefault="00AE741F" w:rsidP="00A13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0384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6</w:t>
            </w:r>
            <w:r w:rsidRPr="00D03847">
              <w:rPr>
                <w:b/>
                <w:bCs/>
              </w:rPr>
              <w:t xml:space="preserve">  </w:t>
            </w:r>
            <w:r w:rsidRPr="00A133D8">
              <w:rPr>
                <w:b/>
                <w:bCs/>
              </w:rPr>
              <w:t>Равновесие в гетерогенных системах</w:t>
            </w:r>
          </w:p>
        </w:tc>
        <w:tc>
          <w:tcPr>
            <w:tcW w:w="10590" w:type="dxa"/>
          </w:tcPr>
          <w:p w:rsidR="00AE741F" w:rsidRPr="00D03847" w:rsidRDefault="00AE741F" w:rsidP="0060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</w:rPr>
            </w:pPr>
            <w:r w:rsidRPr="00D0384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  <w:gridSpan w:val="2"/>
          </w:tcPr>
          <w:p w:rsidR="00AE741F" w:rsidRPr="00D03847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AE741F" w:rsidRPr="0045364A" w:rsidRDefault="00AE741F" w:rsidP="00AE7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A13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Групповые, селективные и специфические реактивы. Насыщенные, ненасыщенные и пересыщенные растворы. Произведение растворимости. Растворимость и способы ее выражения. Определение возможности выпадения осадка по произведению растворимости. Выбор </w:t>
            </w:r>
            <w:proofErr w:type="spellStart"/>
            <w:r>
              <w:t>осадителя</w:t>
            </w:r>
            <w:proofErr w:type="spellEnd"/>
            <w:r>
              <w:t>. Влияние сильных электролитов на растворимость. Солевой эффект. Влияние температуры на растворимость.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A00165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1700" w:type="dxa"/>
            <w:vMerge/>
            <w:shd w:val="clear" w:color="auto" w:fill="auto"/>
          </w:tcPr>
          <w:p w:rsidR="00AE741F" w:rsidRPr="0045364A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6076FC">
            <w:pPr>
              <w:ind w:left="-15"/>
              <w:jc w:val="both"/>
            </w:pPr>
            <w:r w:rsidRPr="00D03847">
              <w:rPr>
                <w:b/>
                <w:bCs/>
              </w:rPr>
              <w:t>Практические занятия</w:t>
            </w:r>
            <w:r w:rsidRPr="00D03847">
              <w:t xml:space="preserve"> </w:t>
            </w:r>
          </w:p>
          <w:p w:rsidR="00AE741F" w:rsidRPr="00D03847" w:rsidRDefault="00AE741F" w:rsidP="006076FC">
            <w:pPr>
              <w:jc w:val="both"/>
            </w:pPr>
            <w:r w:rsidRPr="000A78C9">
              <w:t>Решение задач на тему «Равновесие в насыщенных растворах»</w:t>
            </w:r>
          </w:p>
        </w:tc>
        <w:tc>
          <w:tcPr>
            <w:tcW w:w="864" w:type="dxa"/>
            <w:gridSpan w:val="2"/>
          </w:tcPr>
          <w:p w:rsidR="00AE741F" w:rsidRPr="00D03847" w:rsidRDefault="00A00165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1700" w:type="dxa"/>
            <w:vMerge/>
            <w:shd w:val="clear" w:color="auto" w:fill="auto"/>
          </w:tcPr>
          <w:p w:rsidR="00AE741F" w:rsidRPr="0045364A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2297" w:type="dxa"/>
            <w:vMerge w:val="restart"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0384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7</w:t>
            </w:r>
          </w:p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A78C9">
              <w:rPr>
                <w:b/>
                <w:bCs/>
              </w:rPr>
              <w:t>Гидролиз солей</w:t>
            </w:r>
          </w:p>
        </w:tc>
        <w:tc>
          <w:tcPr>
            <w:tcW w:w="10590" w:type="dxa"/>
          </w:tcPr>
          <w:p w:rsidR="00AE741F" w:rsidRPr="00D03847" w:rsidRDefault="00AE741F" w:rsidP="0060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</w:rPr>
            </w:pPr>
            <w:r w:rsidRPr="00D0384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  <w:gridSpan w:val="2"/>
          </w:tcPr>
          <w:p w:rsidR="00AE741F" w:rsidRPr="00D03847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AE741F" w:rsidRPr="0045364A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0A78C9">
            <w:pPr>
              <w:jc w:val="both"/>
            </w:pPr>
            <w:r>
              <w:t xml:space="preserve">Гидролиз солей, образованных сильным основанием и слабой кислотой. Гидролиз солей, образованных слабым основанием и сильной кислотой. Гидролиз солей, образованных слабой кислотой и слабым основанием. Константа гидролиза. Степень гидролиза. Определение </w:t>
            </w:r>
            <w:proofErr w:type="spellStart"/>
            <w:r>
              <w:t>pH</w:t>
            </w:r>
            <w:proofErr w:type="spellEnd"/>
            <w:r>
              <w:t xml:space="preserve"> раствора соли для трех случаев гидролиза. Факторы, влияющие на степень гидролиза. Гидролиз соли, образованной слабой многоосновной кислотой или слабым многоосновным основанием. Расчет </w:t>
            </w:r>
            <w:proofErr w:type="spellStart"/>
            <w:r>
              <w:t>pH</w:t>
            </w:r>
            <w:proofErr w:type="spellEnd"/>
            <w:r>
              <w:t xml:space="preserve"> в растворе кислых солей</w:t>
            </w:r>
            <w:r w:rsidRPr="00D03847">
              <w:rPr>
                <w:bCs/>
              </w:rPr>
              <w:t xml:space="preserve">. 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DF1E66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1700" w:type="dxa"/>
            <w:vMerge/>
            <w:shd w:val="clear" w:color="auto" w:fill="auto"/>
          </w:tcPr>
          <w:p w:rsidR="00AE741F" w:rsidRPr="0045364A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6076FC">
            <w:pPr>
              <w:ind w:left="-15"/>
              <w:jc w:val="both"/>
            </w:pPr>
            <w:r w:rsidRPr="00D03847">
              <w:rPr>
                <w:b/>
                <w:bCs/>
              </w:rPr>
              <w:t>Практические занятия</w:t>
            </w:r>
            <w:r w:rsidRPr="00D03847">
              <w:t xml:space="preserve"> </w:t>
            </w:r>
          </w:p>
          <w:p w:rsidR="00AE741F" w:rsidRPr="00D03847" w:rsidRDefault="00AE741F" w:rsidP="006076FC">
            <w:pPr>
              <w:jc w:val="both"/>
            </w:pPr>
            <w:r w:rsidRPr="000A78C9">
              <w:t>Решение задач на тему «Определение рН растворов солей»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DF1E66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1700" w:type="dxa"/>
            <w:vMerge/>
            <w:shd w:val="clear" w:color="auto" w:fill="auto"/>
          </w:tcPr>
          <w:p w:rsidR="00AE741F" w:rsidRPr="0045364A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2297" w:type="dxa"/>
            <w:vMerge w:val="restart"/>
          </w:tcPr>
          <w:p w:rsidR="00AE741F" w:rsidRPr="00D03847" w:rsidRDefault="00AE741F" w:rsidP="000A78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0384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8</w:t>
            </w:r>
            <w:r w:rsidRPr="00D03847">
              <w:rPr>
                <w:b/>
                <w:bCs/>
              </w:rPr>
              <w:t xml:space="preserve"> </w:t>
            </w:r>
            <w:proofErr w:type="spellStart"/>
            <w:r w:rsidRPr="000A78C9">
              <w:rPr>
                <w:b/>
                <w:bCs/>
              </w:rPr>
              <w:t>Окислительно</w:t>
            </w:r>
            <w:proofErr w:type="spellEnd"/>
            <w:r w:rsidRPr="000A78C9">
              <w:rPr>
                <w:b/>
                <w:bCs/>
              </w:rPr>
              <w:t>-восстановительные реакции</w:t>
            </w:r>
          </w:p>
        </w:tc>
        <w:tc>
          <w:tcPr>
            <w:tcW w:w="10590" w:type="dxa"/>
          </w:tcPr>
          <w:p w:rsidR="00AE741F" w:rsidRPr="00D03847" w:rsidRDefault="00AE741F" w:rsidP="0060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</w:rPr>
            </w:pPr>
            <w:r w:rsidRPr="00D0384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  <w:gridSpan w:val="2"/>
          </w:tcPr>
          <w:p w:rsidR="00AE741F" w:rsidRPr="00D03847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AE741F" w:rsidRPr="0045364A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6076FC">
            <w:pPr>
              <w:jc w:val="both"/>
            </w:pPr>
            <w:r w:rsidRPr="00C30339">
              <w:t xml:space="preserve">Окислитель. Восстановитель. </w:t>
            </w:r>
            <w:proofErr w:type="spellStart"/>
            <w:r w:rsidRPr="00C30339">
              <w:t>Окислительно</w:t>
            </w:r>
            <w:proofErr w:type="spellEnd"/>
            <w:r w:rsidRPr="00C30339">
              <w:t xml:space="preserve">-восстановительный потенциал. Стандартный </w:t>
            </w:r>
            <w:proofErr w:type="spellStart"/>
            <w:r w:rsidRPr="00C30339">
              <w:t>окислительно</w:t>
            </w:r>
            <w:proofErr w:type="spellEnd"/>
            <w:r w:rsidRPr="00C30339">
              <w:t xml:space="preserve">-восстановительный потенциал. Уравнение Нернста. Направление </w:t>
            </w:r>
            <w:proofErr w:type="spellStart"/>
            <w:r w:rsidRPr="00C30339">
              <w:t>окислительно</w:t>
            </w:r>
            <w:proofErr w:type="spellEnd"/>
            <w:r w:rsidRPr="00C30339">
              <w:t xml:space="preserve">-восстановительной реакции. Константа равновесия </w:t>
            </w:r>
            <w:proofErr w:type="spellStart"/>
            <w:r w:rsidRPr="00C30339">
              <w:t>окислительно</w:t>
            </w:r>
            <w:proofErr w:type="spellEnd"/>
            <w:r w:rsidRPr="00C30339">
              <w:t xml:space="preserve">-восстановительного процесса. Способы уравнивания </w:t>
            </w:r>
            <w:proofErr w:type="spellStart"/>
            <w:r w:rsidRPr="00C30339">
              <w:t>окислительно</w:t>
            </w:r>
            <w:proofErr w:type="spellEnd"/>
            <w:r w:rsidRPr="00C30339">
              <w:t>-восстановительных реакций. Метод электронного баланса. Метод электронно-ионного баланса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DF1E66" w:rsidP="00DF1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1700" w:type="dxa"/>
            <w:vMerge/>
            <w:shd w:val="clear" w:color="auto" w:fill="auto"/>
          </w:tcPr>
          <w:p w:rsidR="00AE741F" w:rsidRPr="0045364A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6076FC">
            <w:pPr>
              <w:ind w:left="-15"/>
              <w:jc w:val="both"/>
            </w:pPr>
            <w:r w:rsidRPr="00D03847">
              <w:rPr>
                <w:b/>
                <w:bCs/>
              </w:rPr>
              <w:t>Практические занятия</w:t>
            </w:r>
            <w:r w:rsidRPr="00D03847">
              <w:t xml:space="preserve"> </w:t>
            </w:r>
          </w:p>
          <w:p w:rsidR="00AE741F" w:rsidRPr="00D03847" w:rsidRDefault="00AE741F" w:rsidP="006076FC">
            <w:pPr>
              <w:jc w:val="both"/>
            </w:pPr>
            <w:r w:rsidRPr="00C30339">
              <w:t xml:space="preserve">Уравнивание </w:t>
            </w:r>
            <w:proofErr w:type="spellStart"/>
            <w:r w:rsidRPr="00C30339">
              <w:t>окислительно</w:t>
            </w:r>
            <w:proofErr w:type="spellEnd"/>
            <w:r w:rsidRPr="00C30339">
              <w:t>-восстановительных реакций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DF1E66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1700" w:type="dxa"/>
            <w:vMerge/>
            <w:shd w:val="clear" w:color="auto" w:fill="auto"/>
          </w:tcPr>
          <w:p w:rsidR="00AE741F" w:rsidRPr="0045364A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12887" w:type="dxa"/>
            <w:gridSpan w:val="2"/>
          </w:tcPr>
          <w:p w:rsidR="00AE741F" w:rsidRPr="002A72EC" w:rsidRDefault="00AE741F" w:rsidP="00266743">
            <w:pPr>
              <w:jc w:val="right"/>
              <w:rPr>
                <w:b/>
                <w:bCs/>
              </w:rPr>
            </w:pPr>
            <w:r w:rsidRPr="002A72EC">
              <w:rPr>
                <w:b/>
                <w:bCs/>
              </w:rPr>
              <w:t>Всего аудиторной учебной нагрузка, в том числе:</w:t>
            </w:r>
          </w:p>
        </w:tc>
        <w:tc>
          <w:tcPr>
            <w:tcW w:w="864" w:type="dxa"/>
            <w:gridSpan w:val="2"/>
          </w:tcPr>
          <w:p w:rsidR="00AE741F" w:rsidRPr="0045364A" w:rsidRDefault="00AE741F" w:rsidP="00E94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64</w:t>
            </w:r>
          </w:p>
        </w:tc>
        <w:tc>
          <w:tcPr>
            <w:tcW w:w="1700" w:type="dxa"/>
            <w:vMerge/>
            <w:shd w:val="clear" w:color="auto" w:fill="auto"/>
          </w:tcPr>
          <w:p w:rsidR="00AE741F" w:rsidRPr="0045364A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D533EF" w:rsidRPr="0045364A" w:rsidTr="00C128F2">
        <w:trPr>
          <w:trHeight w:val="20"/>
        </w:trPr>
        <w:tc>
          <w:tcPr>
            <w:tcW w:w="12887" w:type="dxa"/>
            <w:gridSpan w:val="2"/>
          </w:tcPr>
          <w:p w:rsidR="00D533EF" w:rsidRPr="0045364A" w:rsidRDefault="00D533EF" w:rsidP="00266743">
            <w:pPr>
              <w:jc w:val="right"/>
            </w:pPr>
            <w:r w:rsidRPr="002A72EC">
              <w:rPr>
                <w:b/>
                <w:bCs/>
              </w:rPr>
              <w:lastRenderedPageBreak/>
              <w:t>теория</w:t>
            </w:r>
          </w:p>
        </w:tc>
        <w:tc>
          <w:tcPr>
            <w:tcW w:w="864" w:type="dxa"/>
            <w:gridSpan w:val="2"/>
          </w:tcPr>
          <w:p w:rsidR="00D533EF" w:rsidRPr="0045364A" w:rsidRDefault="005A71EA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44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D533EF" w:rsidRPr="0045364A" w:rsidTr="00C128F2">
        <w:trPr>
          <w:trHeight w:val="20"/>
        </w:trPr>
        <w:tc>
          <w:tcPr>
            <w:tcW w:w="12887" w:type="dxa"/>
            <w:gridSpan w:val="2"/>
          </w:tcPr>
          <w:p w:rsidR="00D533EF" w:rsidRPr="0045364A" w:rsidRDefault="00D533EF" w:rsidP="00266743">
            <w:pPr>
              <w:jc w:val="right"/>
            </w:pPr>
            <w:r w:rsidRPr="002A72EC">
              <w:rPr>
                <w:b/>
                <w:bCs/>
              </w:rPr>
              <w:t>практические занятия</w:t>
            </w:r>
          </w:p>
        </w:tc>
        <w:tc>
          <w:tcPr>
            <w:tcW w:w="864" w:type="dxa"/>
            <w:gridSpan w:val="2"/>
          </w:tcPr>
          <w:p w:rsidR="00D533EF" w:rsidRPr="0045364A" w:rsidRDefault="005A71EA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20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</w:tbl>
    <w:p w:rsidR="00FC7550" w:rsidRPr="009D0693" w:rsidRDefault="00FC7550" w:rsidP="009D06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Default="00BE1C23" w:rsidP="00B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3. </w:t>
      </w:r>
      <w:r w:rsidR="009313CE" w:rsidRPr="00A20A8B">
        <w:rPr>
          <w:b/>
          <w:bCs/>
          <w:caps/>
          <w:sz w:val="28"/>
          <w:szCs w:val="28"/>
        </w:rPr>
        <w:t xml:space="preserve">условия реализации </w:t>
      </w:r>
      <w:r w:rsidR="009313CE">
        <w:rPr>
          <w:b/>
          <w:bCs/>
          <w:caps/>
          <w:sz w:val="28"/>
          <w:szCs w:val="28"/>
        </w:rPr>
        <w:t>УЧЕБНОЙ</w:t>
      </w:r>
      <w:r w:rsidR="009313CE" w:rsidRPr="00A20A8B">
        <w:rPr>
          <w:b/>
          <w:bCs/>
          <w:caps/>
          <w:sz w:val="28"/>
          <w:szCs w:val="28"/>
        </w:rPr>
        <w:t xml:space="preserve"> дисциплины</w:t>
      </w:r>
    </w:p>
    <w:p w:rsidR="00BE1C23" w:rsidRPr="00BE1C23" w:rsidRDefault="00BE1C23" w:rsidP="00BE1C23"/>
    <w:p w:rsidR="00BE1C23" w:rsidRPr="00B90951" w:rsidRDefault="009313CE" w:rsidP="00867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8675A4" w:rsidRPr="007D1CC6">
        <w:rPr>
          <w:b/>
          <w:bCs/>
          <w:sz w:val="28"/>
        </w:rPr>
        <w:t xml:space="preserve">Для реализации программы </w:t>
      </w:r>
      <w:r w:rsidR="008675A4">
        <w:rPr>
          <w:b/>
          <w:bCs/>
          <w:sz w:val="28"/>
        </w:rPr>
        <w:t>дисциплины</w:t>
      </w:r>
      <w:r w:rsidR="008675A4" w:rsidRPr="007D1CC6">
        <w:rPr>
          <w:b/>
          <w:bCs/>
          <w:sz w:val="28"/>
        </w:rPr>
        <w:t xml:space="preserve"> предусмотрены</w:t>
      </w:r>
    </w:p>
    <w:p w:rsidR="00E15A78" w:rsidRPr="00E15A78" w:rsidRDefault="00D075A6" w:rsidP="00E15A78">
      <w:pPr>
        <w:ind w:firstLine="709"/>
        <w:rPr>
          <w:b/>
          <w:bCs/>
          <w:sz w:val="28"/>
        </w:rPr>
      </w:pPr>
      <w:proofErr w:type="gramStart"/>
      <w:r w:rsidRPr="00B90951">
        <w:rPr>
          <w:bCs/>
          <w:sz w:val="28"/>
        </w:rPr>
        <w:t>Кабинет Химических дисциплин</w:t>
      </w:r>
      <w:proofErr w:type="gramEnd"/>
      <w:r w:rsidR="00E15A78" w:rsidRPr="00B90951">
        <w:rPr>
          <w:bCs/>
          <w:sz w:val="28"/>
        </w:rPr>
        <w:t xml:space="preserve"> оснащенный</w:t>
      </w:r>
      <w:r w:rsidR="00E15A78" w:rsidRPr="00E15A78">
        <w:rPr>
          <w:b/>
          <w:bCs/>
          <w:sz w:val="28"/>
        </w:rPr>
        <w:t xml:space="preserve"> </w:t>
      </w:r>
      <w:r w:rsidR="00E15A78" w:rsidRPr="00B90951">
        <w:rPr>
          <w:bCs/>
          <w:sz w:val="28"/>
        </w:rPr>
        <w:t>оборудованием:</w:t>
      </w:r>
      <w:r w:rsidR="00E15A78" w:rsidRPr="00E15A78">
        <w:rPr>
          <w:b/>
          <w:bCs/>
          <w:sz w:val="28"/>
        </w:rPr>
        <w:t xml:space="preserve"> </w:t>
      </w:r>
      <w:r w:rsidR="00E15A78" w:rsidRPr="00E15A78">
        <w:rPr>
          <w:bCs/>
          <w:sz w:val="28"/>
        </w:rPr>
        <w:t>доска; раздаточный материал; наглядные материалы</w:t>
      </w:r>
      <w:r w:rsidR="00E15A78">
        <w:rPr>
          <w:bCs/>
          <w:sz w:val="28"/>
        </w:rPr>
        <w:t>.</w:t>
      </w:r>
      <w:r w:rsidR="00E15A78" w:rsidRPr="00E15A78">
        <w:rPr>
          <w:color w:val="000000"/>
          <w:sz w:val="28"/>
        </w:rPr>
        <w:t xml:space="preserve"> </w:t>
      </w:r>
      <w:r w:rsidR="00E15A78">
        <w:rPr>
          <w:color w:val="000000"/>
          <w:sz w:val="28"/>
        </w:rPr>
        <w:t>Т</w:t>
      </w:r>
      <w:r w:rsidR="00E15A78" w:rsidRPr="00E15A78">
        <w:rPr>
          <w:bCs/>
          <w:sz w:val="28"/>
        </w:rPr>
        <w:t>ехническими средствами: компьютер, интерактивная доска, мультимедийный проектор.</w:t>
      </w:r>
    </w:p>
    <w:p w:rsidR="006B3091" w:rsidRPr="00D075A6" w:rsidRDefault="00D075A6" w:rsidP="00D075A6">
      <w:pPr>
        <w:pStyle w:val="aa"/>
        <w:ind w:left="0"/>
        <w:jc w:val="both"/>
        <w:rPr>
          <w:b/>
          <w:bCs/>
          <w:sz w:val="36"/>
          <w:u w:val="single"/>
        </w:rPr>
      </w:pPr>
      <w:r>
        <w:rPr>
          <w:b/>
          <w:sz w:val="28"/>
        </w:rPr>
        <w:t>Х</w:t>
      </w:r>
      <w:r w:rsidRPr="00273545">
        <w:rPr>
          <w:b/>
          <w:sz w:val="28"/>
        </w:rPr>
        <w:t>имии, физико-химических методов анализа и технических средств измерения</w:t>
      </w:r>
      <w:r w:rsidR="00E15A78" w:rsidRPr="00E15A78">
        <w:rPr>
          <w:b/>
          <w:bCs/>
          <w:sz w:val="28"/>
        </w:rPr>
        <w:t>:</w:t>
      </w:r>
      <w:r>
        <w:rPr>
          <w:b/>
          <w:bCs/>
          <w:sz w:val="28"/>
        </w:rPr>
        <w:t xml:space="preserve"> </w:t>
      </w:r>
      <w:r w:rsidR="006B3091" w:rsidRPr="006B3091">
        <w:rPr>
          <w:sz w:val="28"/>
        </w:rPr>
        <w:t>вытяжной шкаф; лабораторные столы; химическая посуда ГОСТ 25336 «Посуда и оборудование лабораторные стеклянные. Типы, основные параметры и размеры»; весы аналитические; весы технические; штативы металлические; электроплитки; муфельная печь; сушильный шкаф; центрифуга лабораторная, стадионы.</w:t>
      </w:r>
    </w:p>
    <w:p w:rsidR="00434813" w:rsidRPr="00434813" w:rsidRDefault="00434813" w:rsidP="00E15A78">
      <w:pPr>
        <w:ind w:firstLine="709"/>
        <w:jc w:val="both"/>
        <w:rPr>
          <w:i/>
          <w:iCs/>
          <w:sz w:val="28"/>
          <w:szCs w:val="28"/>
        </w:rPr>
      </w:pPr>
    </w:p>
    <w:p w:rsidR="009313CE" w:rsidRPr="00397CA8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E15A78" w:rsidRDefault="007D4BA2" w:rsidP="00E15A78">
      <w:pPr>
        <w:jc w:val="both"/>
        <w:rPr>
          <w:b/>
          <w:bCs/>
          <w:sz w:val="28"/>
          <w:lang w:eastAsia="en-US"/>
        </w:rPr>
      </w:pPr>
      <w:r>
        <w:rPr>
          <w:b/>
          <w:bCs/>
          <w:sz w:val="28"/>
          <w:lang w:eastAsia="en-US"/>
        </w:rPr>
        <w:t xml:space="preserve">    </w:t>
      </w:r>
      <w:r w:rsidR="00E15A78" w:rsidRPr="00E15A78">
        <w:rPr>
          <w:b/>
          <w:bCs/>
          <w:sz w:val="28"/>
          <w:lang w:eastAsia="en-US"/>
        </w:rPr>
        <w:t xml:space="preserve">Основные источники: </w:t>
      </w:r>
    </w:p>
    <w:p w:rsidR="00CF77DA" w:rsidRPr="00DF1E66" w:rsidRDefault="00CF77DA" w:rsidP="00CF77DA">
      <w:pPr>
        <w:pStyle w:val="aa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bCs/>
          <w:sz w:val="28"/>
        </w:rPr>
      </w:pPr>
      <w:r w:rsidRPr="00DF1E66">
        <w:rPr>
          <w:bCs/>
          <w:sz w:val="28"/>
        </w:rPr>
        <w:t xml:space="preserve">Аналитическая химия: учебное пособие для СПО / А. И. </w:t>
      </w:r>
      <w:proofErr w:type="spellStart"/>
      <w:r w:rsidRPr="00DF1E66">
        <w:rPr>
          <w:bCs/>
          <w:sz w:val="28"/>
        </w:rPr>
        <w:t>Апарнев</w:t>
      </w:r>
      <w:proofErr w:type="spellEnd"/>
      <w:r w:rsidRPr="00DF1E66">
        <w:rPr>
          <w:bCs/>
          <w:sz w:val="28"/>
        </w:rPr>
        <w:t xml:space="preserve">, Г.К. </w:t>
      </w:r>
      <w:proofErr w:type="spellStart"/>
      <w:r w:rsidRPr="00DF1E66">
        <w:rPr>
          <w:bCs/>
          <w:sz w:val="28"/>
        </w:rPr>
        <w:t>Лупенко</w:t>
      </w:r>
      <w:proofErr w:type="spellEnd"/>
      <w:r w:rsidRPr="00DF1E66">
        <w:rPr>
          <w:bCs/>
          <w:sz w:val="28"/>
        </w:rPr>
        <w:t xml:space="preserve">, Т. П. Александрова, А. А. Казакова. – 2-е изд., </w:t>
      </w:r>
      <w:proofErr w:type="spellStart"/>
      <w:r w:rsidRPr="00DF1E66">
        <w:rPr>
          <w:bCs/>
          <w:sz w:val="28"/>
        </w:rPr>
        <w:t>испр</w:t>
      </w:r>
      <w:proofErr w:type="spellEnd"/>
      <w:proofErr w:type="gramStart"/>
      <w:r w:rsidRPr="00DF1E66">
        <w:rPr>
          <w:bCs/>
          <w:sz w:val="28"/>
        </w:rPr>
        <w:t>.</w:t>
      </w:r>
      <w:proofErr w:type="gramEnd"/>
      <w:r w:rsidRPr="00DF1E66">
        <w:rPr>
          <w:bCs/>
          <w:sz w:val="28"/>
        </w:rPr>
        <w:t xml:space="preserve"> и доп.  – Москва: Издательство </w:t>
      </w:r>
      <w:proofErr w:type="spellStart"/>
      <w:r w:rsidRPr="00DF1E66">
        <w:rPr>
          <w:bCs/>
          <w:sz w:val="28"/>
        </w:rPr>
        <w:t>Юрайт</w:t>
      </w:r>
      <w:proofErr w:type="spellEnd"/>
      <w:r w:rsidRPr="00DF1E66">
        <w:rPr>
          <w:bCs/>
          <w:sz w:val="28"/>
        </w:rPr>
        <w:t xml:space="preserve">, 2023. – 107 с. – (Профессиональное образование). – Текс: непосредственный.  </w:t>
      </w:r>
    </w:p>
    <w:p w:rsidR="00CF77DA" w:rsidRPr="00DF1E66" w:rsidRDefault="00CF77DA" w:rsidP="00CF77DA">
      <w:pPr>
        <w:pStyle w:val="aa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bCs/>
          <w:sz w:val="28"/>
        </w:rPr>
      </w:pPr>
      <w:r w:rsidRPr="00DF1E66">
        <w:rPr>
          <w:bCs/>
          <w:sz w:val="28"/>
        </w:rPr>
        <w:t xml:space="preserve">Аналитическая химия. Расчеты в количественном анализе: учебник и практикум для СПО / А. Н. Борисов, И. Ю. Тихомирова. – 3-е изд., </w:t>
      </w:r>
      <w:proofErr w:type="spellStart"/>
      <w:r w:rsidRPr="00DF1E66">
        <w:rPr>
          <w:bCs/>
          <w:sz w:val="28"/>
        </w:rPr>
        <w:t>испр</w:t>
      </w:r>
      <w:proofErr w:type="spellEnd"/>
      <w:proofErr w:type="gramStart"/>
      <w:r w:rsidRPr="00DF1E66">
        <w:rPr>
          <w:bCs/>
          <w:sz w:val="28"/>
        </w:rPr>
        <w:t>.</w:t>
      </w:r>
      <w:proofErr w:type="gramEnd"/>
      <w:r w:rsidRPr="00DF1E66">
        <w:rPr>
          <w:bCs/>
          <w:sz w:val="28"/>
        </w:rPr>
        <w:t xml:space="preserve"> и доп.  – Москва: Издательство </w:t>
      </w:r>
      <w:proofErr w:type="spellStart"/>
      <w:r w:rsidRPr="00DF1E66">
        <w:rPr>
          <w:bCs/>
          <w:sz w:val="28"/>
        </w:rPr>
        <w:t>Юрайт</w:t>
      </w:r>
      <w:proofErr w:type="spellEnd"/>
      <w:r w:rsidRPr="00DF1E66">
        <w:rPr>
          <w:bCs/>
          <w:sz w:val="28"/>
        </w:rPr>
        <w:t xml:space="preserve">, 2023. – 537 с. – (Профессиональное образование). – Текс: непосредственный.  </w:t>
      </w:r>
    </w:p>
    <w:p w:rsidR="00CF77DA" w:rsidRPr="00DF1E66" w:rsidRDefault="00CF77DA" w:rsidP="00CF77DA">
      <w:pPr>
        <w:pStyle w:val="aa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bCs/>
          <w:sz w:val="28"/>
        </w:rPr>
      </w:pPr>
      <w:r w:rsidRPr="00DF1E66">
        <w:rPr>
          <w:bCs/>
          <w:sz w:val="28"/>
        </w:rPr>
        <w:t xml:space="preserve">Аналитическая химия: учебник и практикум для СПО / Н. Г. Никитина, А. г. Борисов, Т. И. Ханина; под редакцией н. Г. Никитиной. – 5-е изд., </w:t>
      </w:r>
      <w:proofErr w:type="spellStart"/>
      <w:r w:rsidRPr="00DF1E66">
        <w:rPr>
          <w:bCs/>
          <w:sz w:val="28"/>
        </w:rPr>
        <w:t>испр</w:t>
      </w:r>
      <w:proofErr w:type="spellEnd"/>
      <w:proofErr w:type="gramStart"/>
      <w:r w:rsidRPr="00DF1E66">
        <w:rPr>
          <w:bCs/>
          <w:sz w:val="28"/>
        </w:rPr>
        <w:t>.</w:t>
      </w:r>
      <w:proofErr w:type="gramEnd"/>
      <w:r w:rsidRPr="00DF1E66">
        <w:rPr>
          <w:bCs/>
          <w:sz w:val="28"/>
        </w:rPr>
        <w:t xml:space="preserve"> и доп.  – </w:t>
      </w:r>
      <w:proofErr w:type="gramStart"/>
      <w:r w:rsidRPr="00DF1E66">
        <w:rPr>
          <w:bCs/>
          <w:sz w:val="28"/>
        </w:rPr>
        <w:t>Москва :</w:t>
      </w:r>
      <w:proofErr w:type="gramEnd"/>
      <w:r w:rsidRPr="00DF1E66">
        <w:rPr>
          <w:bCs/>
          <w:sz w:val="28"/>
        </w:rPr>
        <w:t xml:space="preserve"> Издательство </w:t>
      </w:r>
      <w:proofErr w:type="spellStart"/>
      <w:r w:rsidRPr="00DF1E66">
        <w:rPr>
          <w:bCs/>
          <w:sz w:val="28"/>
        </w:rPr>
        <w:t>Юрайт</w:t>
      </w:r>
      <w:proofErr w:type="spellEnd"/>
      <w:r w:rsidRPr="00DF1E66">
        <w:rPr>
          <w:bCs/>
          <w:sz w:val="28"/>
        </w:rPr>
        <w:t xml:space="preserve">, 2023. – 451 с. – (Профессиональное образование). – Текс: непосредственный.  </w:t>
      </w:r>
    </w:p>
    <w:p w:rsidR="006B3091" w:rsidRPr="00DF1E66" w:rsidRDefault="006B3091" w:rsidP="00A938DB">
      <w:pPr>
        <w:pStyle w:val="aa"/>
        <w:numPr>
          <w:ilvl w:val="0"/>
          <w:numId w:val="27"/>
        </w:numPr>
        <w:tabs>
          <w:tab w:val="left" w:pos="284"/>
        </w:tabs>
        <w:ind w:left="284"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ГОСТ 31954-2012.  Вода питьевая. Методы определения жесткости. Методы анализа.  - </w:t>
      </w:r>
      <w:proofErr w:type="spellStart"/>
      <w:r w:rsidRPr="00DF1E66">
        <w:rPr>
          <w:sz w:val="28"/>
          <w:szCs w:val="28"/>
        </w:rPr>
        <w:t>Введ</w:t>
      </w:r>
      <w:proofErr w:type="spellEnd"/>
      <w:r w:rsidRPr="00DF1E66">
        <w:rPr>
          <w:sz w:val="28"/>
          <w:szCs w:val="28"/>
        </w:rPr>
        <w:t>. 2013-09-</w:t>
      </w:r>
      <w:proofErr w:type="gramStart"/>
      <w:r w:rsidRPr="00DF1E66">
        <w:rPr>
          <w:sz w:val="28"/>
          <w:szCs w:val="28"/>
        </w:rPr>
        <w:t>05.-</w:t>
      </w:r>
      <w:proofErr w:type="gramEnd"/>
      <w:r w:rsidRPr="00DF1E66">
        <w:rPr>
          <w:sz w:val="28"/>
          <w:szCs w:val="28"/>
        </w:rPr>
        <w:t xml:space="preserve"> Москва : Изд-во стандартов, 2013.- 12с.</w:t>
      </w:r>
    </w:p>
    <w:p w:rsidR="006B3091" w:rsidRPr="00DF1E66" w:rsidRDefault="006B3091" w:rsidP="00A938DB">
      <w:pPr>
        <w:pStyle w:val="aa"/>
        <w:numPr>
          <w:ilvl w:val="0"/>
          <w:numId w:val="27"/>
        </w:numPr>
        <w:tabs>
          <w:tab w:val="left" w:pos="284"/>
        </w:tabs>
        <w:ind w:left="284"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ГОСТ 14870 -77.  Продукты химические. Методы определения воды. Методы анализа. - </w:t>
      </w:r>
      <w:proofErr w:type="spellStart"/>
      <w:r w:rsidRPr="00DF1E66">
        <w:rPr>
          <w:sz w:val="28"/>
          <w:szCs w:val="28"/>
        </w:rPr>
        <w:t>Введ</w:t>
      </w:r>
      <w:proofErr w:type="spellEnd"/>
      <w:r w:rsidRPr="00DF1E66">
        <w:rPr>
          <w:sz w:val="28"/>
          <w:szCs w:val="28"/>
        </w:rPr>
        <w:t>. 2005-06-</w:t>
      </w:r>
      <w:proofErr w:type="gramStart"/>
      <w:r w:rsidRPr="00DF1E66">
        <w:rPr>
          <w:sz w:val="28"/>
          <w:szCs w:val="28"/>
        </w:rPr>
        <w:t>01.-</w:t>
      </w:r>
      <w:proofErr w:type="gramEnd"/>
      <w:r w:rsidRPr="00DF1E66">
        <w:rPr>
          <w:sz w:val="28"/>
          <w:szCs w:val="28"/>
        </w:rPr>
        <w:t xml:space="preserve"> Москва : Изд-во стандартов, 2005.- 14с.</w:t>
      </w:r>
    </w:p>
    <w:p w:rsidR="006B3091" w:rsidRPr="00DF1E66" w:rsidRDefault="006B3091" w:rsidP="00A938DB">
      <w:pPr>
        <w:pStyle w:val="aa"/>
        <w:numPr>
          <w:ilvl w:val="0"/>
          <w:numId w:val="27"/>
        </w:numPr>
        <w:tabs>
          <w:tab w:val="left" w:pos="284"/>
        </w:tabs>
        <w:ind w:left="284"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ГОСТ 25794.1-83. Реактивы. Методы приготовления титрованных растворов для кислотно-основного титрования.  - </w:t>
      </w:r>
      <w:proofErr w:type="spellStart"/>
      <w:r w:rsidRPr="00DF1E66">
        <w:rPr>
          <w:sz w:val="28"/>
          <w:szCs w:val="28"/>
        </w:rPr>
        <w:t>Введ</w:t>
      </w:r>
      <w:proofErr w:type="spellEnd"/>
      <w:r w:rsidRPr="00DF1E66">
        <w:rPr>
          <w:sz w:val="28"/>
          <w:szCs w:val="28"/>
        </w:rPr>
        <w:t>. 1985-06-</w:t>
      </w:r>
      <w:proofErr w:type="gramStart"/>
      <w:r w:rsidRPr="00DF1E66">
        <w:rPr>
          <w:sz w:val="28"/>
          <w:szCs w:val="28"/>
        </w:rPr>
        <w:t>30.-</w:t>
      </w:r>
      <w:proofErr w:type="gramEnd"/>
      <w:r w:rsidRPr="00DF1E66">
        <w:rPr>
          <w:sz w:val="28"/>
          <w:szCs w:val="28"/>
        </w:rPr>
        <w:t xml:space="preserve"> М.: Изд-во стандартов, 1983.- 40с.</w:t>
      </w:r>
    </w:p>
    <w:p w:rsidR="006B3091" w:rsidRPr="00DF1E66" w:rsidRDefault="006B3091" w:rsidP="00A938DB">
      <w:pPr>
        <w:pStyle w:val="aa"/>
        <w:numPr>
          <w:ilvl w:val="0"/>
          <w:numId w:val="27"/>
        </w:numPr>
        <w:tabs>
          <w:tab w:val="left" w:pos="284"/>
        </w:tabs>
        <w:ind w:left="284"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ГОСТ Р 51000.4-2011. Общие требования к аккредитации испытательных лабораторий. - </w:t>
      </w:r>
      <w:proofErr w:type="spellStart"/>
      <w:r w:rsidRPr="00DF1E66">
        <w:rPr>
          <w:sz w:val="28"/>
          <w:szCs w:val="28"/>
        </w:rPr>
        <w:t>Введ</w:t>
      </w:r>
      <w:proofErr w:type="spellEnd"/>
      <w:r w:rsidRPr="00DF1E66">
        <w:rPr>
          <w:sz w:val="28"/>
          <w:szCs w:val="28"/>
        </w:rPr>
        <w:t>. 2013-01-</w:t>
      </w:r>
      <w:proofErr w:type="gramStart"/>
      <w:r w:rsidRPr="00DF1E66">
        <w:rPr>
          <w:sz w:val="28"/>
          <w:szCs w:val="28"/>
        </w:rPr>
        <w:t>01.-</w:t>
      </w:r>
      <w:proofErr w:type="gramEnd"/>
      <w:r w:rsidRPr="00DF1E66">
        <w:rPr>
          <w:sz w:val="28"/>
          <w:szCs w:val="28"/>
        </w:rPr>
        <w:t xml:space="preserve"> Москва : Изд-во стандартов, 1983.- 15с</w:t>
      </w:r>
    </w:p>
    <w:p w:rsidR="00A938DB" w:rsidRPr="00DF1E66" w:rsidRDefault="00A938DB" w:rsidP="00A938DB">
      <w:pPr>
        <w:pStyle w:val="aa"/>
        <w:widowControl w:val="0"/>
        <w:numPr>
          <w:ilvl w:val="0"/>
          <w:numId w:val="27"/>
        </w:numPr>
        <w:tabs>
          <w:tab w:val="left" w:pos="317"/>
        </w:tabs>
        <w:ind w:left="284"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Борисов, А. Н. Аналитическая химия. Расчеты в количественном </w:t>
      </w:r>
      <w:proofErr w:type="gramStart"/>
      <w:r w:rsidRPr="00DF1E66">
        <w:rPr>
          <w:sz w:val="28"/>
          <w:szCs w:val="28"/>
        </w:rPr>
        <w:t>анализе :</w:t>
      </w:r>
      <w:proofErr w:type="gramEnd"/>
      <w:r w:rsidRPr="00DF1E66">
        <w:rPr>
          <w:sz w:val="28"/>
          <w:szCs w:val="28"/>
        </w:rPr>
        <w:t xml:space="preserve"> учебник и практикум для СПО /А. Н.  Борисов, И. Ю. Тихомирова. – 2-е изд., </w:t>
      </w:r>
      <w:proofErr w:type="spellStart"/>
      <w:r w:rsidRPr="00DF1E66">
        <w:rPr>
          <w:sz w:val="28"/>
          <w:szCs w:val="28"/>
        </w:rPr>
        <w:t>испр</w:t>
      </w:r>
      <w:proofErr w:type="spellEnd"/>
      <w:r w:rsidRPr="00DF1E66">
        <w:rPr>
          <w:sz w:val="28"/>
          <w:szCs w:val="28"/>
        </w:rPr>
        <w:t xml:space="preserve">. и доп. – </w:t>
      </w:r>
      <w:proofErr w:type="gramStart"/>
      <w:r w:rsidRPr="00DF1E66">
        <w:rPr>
          <w:sz w:val="28"/>
          <w:szCs w:val="28"/>
        </w:rPr>
        <w:t>Москва :</w:t>
      </w:r>
      <w:proofErr w:type="gramEnd"/>
      <w:r w:rsidRPr="00DF1E66">
        <w:rPr>
          <w:sz w:val="28"/>
          <w:szCs w:val="28"/>
        </w:rPr>
        <w:t xml:space="preserve"> </w:t>
      </w:r>
      <w:proofErr w:type="spellStart"/>
      <w:r w:rsidRPr="00DF1E66">
        <w:rPr>
          <w:sz w:val="28"/>
          <w:szCs w:val="28"/>
        </w:rPr>
        <w:t>Юрайт</w:t>
      </w:r>
      <w:proofErr w:type="spellEnd"/>
      <w:r w:rsidRPr="00DF1E66">
        <w:rPr>
          <w:sz w:val="28"/>
          <w:szCs w:val="28"/>
        </w:rPr>
        <w:t>, 2017. – 118 с. – ISBN 978-5-534-00807-4</w:t>
      </w:r>
    </w:p>
    <w:p w:rsidR="00A938DB" w:rsidRPr="00DF1E66" w:rsidRDefault="00A938DB" w:rsidP="00A938DB">
      <w:pPr>
        <w:pStyle w:val="aa"/>
        <w:widowControl w:val="0"/>
        <w:numPr>
          <w:ilvl w:val="0"/>
          <w:numId w:val="27"/>
        </w:numPr>
        <w:tabs>
          <w:tab w:val="left" w:pos="317"/>
        </w:tabs>
        <w:ind w:left="284"/>
        <w:jc w:val="both"/>
        <w:rPr>
          <w:sz w:val="28"/>
          <w:szCs w:val="28"/>
        </w:rPr>
      </w:pPr>
      <w:proofErr w:type="spellStart"/>
      <w:r w:rsidRPr="00DF1E66">
        <w:rPr>
          <w:sz w:val="28"/>
          <w:szCs w:val="28"/>
        </w:rPr>
        <w:t>Подкорытов</w:t>
      </w:r>
      <w:proofErr w:type="spellEnd"/>
      <w:r w:rsidRPr="00DF1E66">
        <w:rPr>
          <w:sz w:val="28"/>
          <w:szCs w:val="28"/>
        </w:rPr>
        <w:t xml:space="preserve">, А. Л. Аналитическая химия. </w:t>
      </w:r>
      <w:proofErr w:type="spellStart"/>
      <w:r w:rsidRPr="00DF1E66">
        <w:rPr>
          <w:sz w:val="28"/>
          <w:szCs w:val="28"/>
        </w:rPr>
        <w:t>Окислительно</w:t>
      </w:r>
      <w:proofErr w:type="spellEnd"/>
      <w:r w:rsidRPr="00DF1E66">
        <w:rPr>
          <w:sz w:val="28"/>
          <w:szCs w:val="28"/>
        </w:rPr>
        <w:t xml:space="preserve">-восстановительное </w:t>
      </w:r>
      <w:proofErr w:type="gramStart"/>
      <w:r w:rsidRPr="00DF1E66">
        <w:rPr>
          <w:sz w:val="28"/>
          <w:szCs w:val="28"/>
        </w:rPr>
        <w:t>титрование :</w:t>
      </w:r>
      <w:proofErr w:type="gramEnd"/>
      <w:r w:rsidRPr="00DF1E66">
        <w:rPr>
          <w:sz w:val="28"/>
          <w:szCs w:val="28"/>
        </w:rPr>
        <w:t xml:space="preserve"> учебное пособие для СПО / А. Л. </w:t>
      </w:r>
      <w:proofErr w:type="spellStart"/>
      <w:r w:rsidRPr="00DF1E66">
        <w:rPr>
          <w:sz w:val="28"/>
          <w:szCs w:val="28"/>
        </w:rPr>
        <w:t>Подкорытов</w:t>
      </w:r>
      <w:proofErr w:type="spellEnd"/>
      <w:r w:rsidRPr="00DF1E66">
        <w:rPr>
          <w:sz w:val="28"/>
          <w:szCs w:val="28"/>
        </w:rPr>
        <w:t xml:space="preserve">, Л. К. Неудачина, С. А. </w:t>
      </w:r>
      <w:proofErr w:type="spellStart"/>
      <w:r w:rsidRPr="00DF1E66">
        <w:rPr>
          <w:sz w:val="28"/>
          <w:szCs w:val="28"/>
        </w:rPr>
        <w:t>Штин</w:t>
      </w:r>
      <w:proofErr w:type="spellEnd"/>
      <w:r w:rsidRPr="00DF1E66">
        <w:rPr>
          <w:sz w:val="28"/>
          <w:szCs w:val="28"/>
        </w:rPr>
        <w:t xml:space="preserve">. – </w:t>
      </w:r>
      <w:proofErr w:type="gramStart"/>
      <w:r w:rsidRPr="00DF1E66">
        <w:rPr>
          <w:sz w:val="28"/>
          <w:szCs w:val="28"/>
        </w:rPr>
        <w:t>Москва :</w:t>
      </w:r>
      <w:proofErr w:type="gramEnd"/>
      <w:r w:rsidRPr="00DF1E66">
        <w:rPr>
          <w:sz w:val="28"/>
          <w:szCs w:val="28"/>
        </w:rPr>
        <w:t xml:space="preserve"> </w:t>
      </w:r>
      <w:proofErr w:type="spellStart"/>
      <w:r w:rsidRPr="00DF1E66">
        <w:rPr>
          <w:sz w:val="28"/>
          <w:szCs w:val="28"/>
        </w:rPr>
        <w:t>Юрайт</w:t>
      </w:r>
      <w:proofErr w:type="spellEnd"/>
      <w:r w:rsidRPr="00DF1E66">
        <w:rPr>
          <w:sz w:val="28"/>
          <w:szCs w:val="28"/>
        </w:rPr>
        <w:t>, 2017. – 60 с.  – ISBN 978-5-534-00111-2</w:t>
      </w:r>
    </w:p>
    <w:p w:rsidR="00A938DB" w:rsidRPr="00DF1E66" w:rsidRDefault="00A938DB" w:rsidP="00A938DB">
      <w:pPr>
        <w:pStyle w:val="aa"/>
        <w:numPr>
          <w:ilvl w:val="0"/>
          <w:numId w:val="27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proofErr w:type="spellStart"/>
      <w:r w:rsidRPr="00DF1E66">
        <w:rPr>
          <w:sz w:val="28"/>
          <w:szCs w:val="28"/>
        </w:rPr>
        <w:lastRenderedPageBreak/>
        <w:t>Хаханина</w:t>
      </w:r>
      <w:proofErr w:type="spellEnd"/>
      <w:r w:rsidRPr="00DF1E66">
        <w:rPr>
          <w:sz w:val="28"/>
          <w:szCs w:val="28"/>
        </w:rPr>
        <w:t xml:space="preserve">, Т. И. Аналитическая </w:t>
      </w:r>
      <w:proofErr w:type="gramStart"/>
      <w:r w:rsidRPr="00DF1E66">
        <w:rPr>
          <w:sz w:val="28"/>
          <w:szCs w:val="28"/>
        </w:rPr>
        <w:t>химия :</w:t>
      </w:r>
      <w:proofErr w:type="gramEnd"/>
      <w:r w:rsidRPr="00DF1E66">
        <w:rPr>
          <w:sz w:val="28"/>
          <w:szCs w:val="28"/>
        </w:rPr>
        <w:t xml:space="preserve"> учебник и практикум для СПО / Т. И. </w:t>
      </w:r>
      <w:proofErr w:type="spellStart"/>
      <w:r w:rsidRPr="00DF1E66">
        <w:rPr>
          <w:sz w:val="28"/>
          <w:szCs w:val="28"/>
        </w:rPr>
        <w:t>Хаханина</w:t>
      </w:r>
      <w:proofErr w:type="spellEnd"/>
      <w:r w:rsidRPr="00DF1E66">
        <w:rPr>
          <w:sz w:val="28"/>
          <w:szCs w:val="28"/>
        </w:rPr>
        <w:t xml:space="preserve">, Н. Г. Никитина. – 3-е изд., </w:t>
      </w:r>
      <w:proofErr w:type="spellStart"/>
      <w:r w:rsidRPr="00DF1E66">
        <w:rPr>
          <w:sz w:val="28"/>
          <w:szCs w:val="28"/>
        </w:rPr>
        <w:t>испр</w:t>
      </w:r>
      <w:proofErr w:type="spellEnd"/>
      <w:r w:rsidRPr="00DF1E66">
        <w:rPr>
          <w:sz w:val="28"/>
          <w:szCs w:val="28"/>
        </w:rPr>
        <w:t xml:space="preserve">. и доп. – </w:t>
      </w:r>
      <w:proofErr w:type="gramStart"/>
      <w:r w:rsidRPr="00DF1E66">
        <w:rPr>
          <w:sz w:val="28"/>
          <w:szCs w:val="28"/>
        </w:rPr>
        <w:t>Москва :</w:t>
      </w:r>
      <w:proofErr w:type="gramEnd"/>
      <w:r w:rsidRPr="00DF1E66">
        <w:rPr>
          <w:sz w:val="28"/>
          <w:szCs w:val="28"/>
        </w:rPr>
        <w:t xml:space="preserve"> </w:t>
      </w:r>
      <w:proofErr w:type="spellStart"/>
      <w:r w:rsidRPr="00DF1E66">
        <w:rPr>
          <w:sz w:val="28"/>
          <w:szCs w:val="28"/>
        </w:rPr>
        <w:t>Юрайт</w:t>
      </w:r>
      <w:proofErr w:type="spellEnd"/>
      <w:r w:rsidRPr="00DF1E66">
        <w:rPr>
          <w:sz w:val="28"/>
          <w:szCs w:val="28"/>
        </w:rPr>
        <w:t>, 2016. – 278 с. – ISBN 978-5-9916-7653-3</w:t>
      </w:r>
    </w:p>
    <w:p w:rsidR="003F2694" w:rsidRPr="00DF1E66" w:rsidRDefault="003F2694" w:rsidP="00A938DB">
      <w:pPr>
        <w:ind w:left="142"/>
        <w:jc w:val="both"/>
        <w:rPr>
          <w:sz w:val="28"/>
          <w:szCs w:val="28"/>
        </w:rPr>
      </w:pPr>
    </w:p>
    <w:p w:rsidR="00A938DB" w:rsidRPr="00DF1E66" w:rsidRDefault="007D4BA2" w:rsidP="00A938DB">
      <w:pPr>
        <w:autoSpaceDE w:val="0"/>
        <w:autoSpaceDN w:val="0"/>
        <w:adjustRightInd w:val="0"/>
        <w:ind w:left="142" w:hanging="284"/>
        <w:jc w:val="both"/>
        <w:rPr>
          <w:b/>
          <w:bCs/>
          <w:sz w:val="28"/>
          <w:szCs w:val="28"/>
        </w:rPr>
      </w:pPr>
      <w:r w:rsidRPr="00DF1E66">
        <w:rPr>
          <w:b/>
          <w:bCs/>
          <w:sz w:val="28"/>
          <w:szCs w:val="28"/>
        </w:rPr>
        <w:t xml:space="preserve">      </w:t>
      </w:r>
      <w:r w:rsidR="00A938DB" w:rsidRPr="00DF1E66">
        <w:rPr>
          <w:b/>
          <w:bCs/>
          <w:sz w:val="28"/>
          <w:szCs w:val="28"/>
        </w:rPr>
        <w:t>Дополнительные источники:</w:t>
      </w:r>
    </w:p>
    <w:p w:rsidR="006B3091" w:rsidRPr="00DF1E66" w:rsidRDefault="006B3091" w:rsidP="007D4BA2">
      <w:pPr>
        <w:pStyle w:val="aa"/>
        <w:widowControl w:val="0"/>
        <w:numPr>
          <w:ilvl w:val="0"/>
          <w:numId w:val="28"/>
        </w:numPr>
        <w:tabs>
          <w:tab w:val="left" w:pos="317"/>
        </w:tabs>
        <w:ind w:left="284"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Александрова, Э. А. Аналитическая </w:t>
      </w:r>
      <w:proofErr w:type="gramStart"/>
      <w:r w:rsidRPr="00DF1E66">
        <w:rPr>
          <w:sz w:val="28"/>
          <w:szCs w:val="28"/>
        </w:rPr>
        <w:t>химия :</w:t>
      </w:r>
      <w:proofErr w:type="gramEnd"/>
      <w:r w:rsidRPr="00DF1E66">
        <w:rPr>
          <w:sz w:val="28"/>
          <w:szCs w:val="28"/>
        </w:rPr>
        <w:t xml:space="preserve"> в 2 кн. Кн. 1. Химические методы анализа : учебник и практикум для СПО / Э. А. Александрова,  Н. Г. </w:t>
      </w:r>
      <w:proofErr w:type="spellStart"/>
      <w:r w:rsidRPr="00DF1E66">
        <w:rPr>
          <w:sz w:val="28"/>
          <w:szCs w:val="28"/>
        </w:rPr>
        <w:t>Гайдукова</w:t>
      </w:r>
      <w:proofErr w:type="spellEnd"/>
      <w:r w:rsidRPr="00DF1E66">
        <w:rPr>
          <w:sz w:val="28"/>
          <w:szCs w:val="28"/>
        </w:rPr>
        <w:t xml:space="preserve">. – 2-е изд., </w:t>
      </w:r>
      <w:proofErr w:type="spellStart"/>
      <w:r w:rsidRPr="00DF1E66">
        <w:rPr>
          <w:sz w:val="28"/>
          <w:szCs w:val="28"/>
        </w:rPr>
        <w:t>испр</w:t>
      </w:r>
      <w:proofErr w:type="spellEnd"/>
      <w:r w:rsidRPr="00DF1E66">
        <w:rPr>
          <w:sz w:val="28"/>
          <w:szCs w:val="28"/>
        </w:rPr>
        <w:t xml:space="preserve">. и доп. – </w:t>
      </w:r>
      <w:proofErr w:type="gramStart"/>
      <w:r w:rsidRPr="00DF1E66">
        <w:rPr>
          <w:sz w:val="28"/>
          <w:szCs w:val="28"/>
        </w:rPr>
        <w:t>Москва :</w:t>
      </w:r>
      <w:proofErr w:type="gramEnd"/>
      <w:r w:rsidRPr="00DF1E66">
        <w:rPr>
          <w:sz w:val="28"/>
          <w:szCs w:val="28"/>
        </w:rPr>
        <w:t xml:space="preserve"> </w:t>
      </w:r>
      <w:proofErr w:type="spellStart"/>
      <w:r w:rsidRPr="00DF1E66">
        <w:rPr>
          <w:sz w:val="28"/>
          <w:szCs w:val="28"/>
        </w:rPr>
        <w:t>Юрайт</w:t>
      </w:r>
      <w:proofErr w:type="spellEnd"/>
      <w:r w:rsidRPr="00DF1E66">
        <w:rPr>
          <w:sz w:val="28"/>
          <w:szCs w:val="28"/>
        </w:rPr>
        <w:t>, 2015. – 551 с. – ISBN 978-5-9916-4665-9</w:t>
      </w:r>
    </w:p>
    <w:p w:rsidR="006B3091" w:rsidRPr="00DF1E66" w:rsidRDefault="006B3091" w:rsidP="007D4BA2">
      <w:pPr>
        <w:pStyle w:val="aa"/>
        <w:widowControl w:val="0"/>
        <w:numPr>
          <w:ilvl w:val="0"/>
          <w:numId w:val="28"/>
        </w:numPr>
        <w:tabs>
          <w:tab w:val="left" w:pos="317"/>
        </w:tabs>
        <w:ind w:left="284"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Аналитическая химия и физико-химические методы анализа. В 2 т. Т. 2 </w:t>
      </w:r>
      <w:proofErr w:type="gramStart"/>
      <w:r w:rsidRPr="00DF1E66">
        <w:rPr>
          <w:sz w:val="28"/>
          <w:szCs w:val="28"/>
        </w:rPr>
        <w:t>/  под</w:t>
      </w:r>
      <w:proofErr w:type="gramEnd"/>
      <w:r w:rsidRPr="00DF1E66">
        <w:rPr>
          <w:sz w:val="28"/>
          <w:szCs w:val="28"/>
        </w:rPr>
        <w:t xml:space="preserve"> ред. А. А. Ищенко. - М.: Академия, 2012. - 351 с.</w:t>
      </w:r>
    </w:p>
    <w:p w:rsidR="006B3091" w:rsidRPr="00DF1E66" w:rsidRDefault="006B3091" w:rsidP="007D4BA2">
      <w:pPr>
        <w:pStyle w:val="aa"/>
        <w:numPr>
          <w:ilvl w:val="0"/>
          <w:numId w:val="28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Аналитическая химия. </w:t>
      </w:r>
      <w:proofErr w:type="gramStart"/>
      <w:r w:rsidRPr="00DF1E66">
        <w:rPr>
          <w:sz w:val="28"/>
          <w:szCs w:val="28"/>
        </w:rPr>
        <w:t>Практикум :</w:t>
      </w:r>
      <w:proofErr w:type="gramEnd"/>
      <w:r w:rsidRPr="00DF1E66">
        <w:rPr>
          <w:sz w:val="28"/>
          <w:szCs w:val="28"/>
        </w:rPr>
        <w:t xml:space="preserve"> учебное пособие / А.И. </w:t>
      </w:r>
      <w:proofErr w:type="spellStart"/>
      <w:r w:rsidRPr="00DF1E66">
        <w:rPr>
          <w:sz w:val="28"/>
          <w:szCs w:val="28"/>
        </w:rPr>
        <w:t>Жебентяев</w:t>
      </w:r>
      <w:proofErr w:type="spellEnd"/>
      <w:r w:rsidRPr="00DF1E66">
        <w:rPr>
          <w:sz w:val="28"/>
          <w:szCs w:val="28"/>
        </w:rPr>
        <w:t xml:space="preserve">, А.К. Жерносек, И.Е. </w:t>
      </w:r>
      <w:proofErr w:type="spellStart"/>
      <w:r w:rsidRPr="00DF1E66">
        <w:rPr>
          <w:sz w:val="28"/>
          <w:szCs w:val="28"/>
        </w:rPr>
        <w:t>Талуть</w:t>
      </w:r>
      <w:proofErr w:type="spellEnd"/>
      <w:r w:rsidRPr="00DF1E66">
        <w:rPr>
          <w:sz w:val="28"/>
          <w:szCs w:val="28"/>
        </w:rPr>
        <w:t xml:space="preserve">. – </w:t>
      </w:r>
      <w:proofErr w:type="gramStart"/>
      <w:r w:rsidRPr="00DF1E66">
        <w:rPr>
          <w:sz w:val="28"/>
          <w:szCs w:val="28"/>
        </w:rPr>
        <w:t>Москва :</w:t>
      </w:r>
      <w:proofErr w:type="gramEnd"/>
      <w:r w:rsidRPr="00DF1E66">
        <w:rPr>
          <w:sz w:val="28"/>
          <w:szCs w:val="28"/>
        </w:rPr>
        <w:t xml:space="preserve"> НИЦ ИНФРА-М; Минск : Новое Знание, 2013. - 429 с.</w:t>
      </w:r>
    </w:p>
    <w:p w:rsidR="006B3091" w:rsidRPr="00DF1E66" w:rsidRDefault="006B3091" w:rsidP="007D4BA2">
      <w:pPr>
        <w:pStyle w:val="aa"/>
        <w:numPr>
          <w:ilvl w:val="0"/>
          <w:numId w:val="28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Аналитическая химия. Химические методы </w:t>
      </w:r>
      <w:proofErr w:type="gramStart"/>
      <w:r w:rsidRPr="00DF1E66">
        <w:rPr>
          <w:sz w:val="28"/>
          <w:szCs w:val="28"/>
        </w:rPr>
        <w:t>анализа :</w:t>
      </w:r>
      <w:proofErr w:type="gramEnd"/>
      <w:r w:rsidRPr="00DF1E66">
        <w:rPr>
          <w:sz w:val="28"/>
          <w:szCs w:val="28"/>
        </w:rPr>
        <w:t xml:space="preserve"> учеб. пос. / А.И. </w:t>
      </w:r>
      <w:proofErr w:type="spellStart"/>
      <w:r w:rsidRPr="00DF1E66">
        <w:rPr>
          <w:sz w:val="28"/>
          <w:szCs w:val="28"/>
        </w:rPr>
        <w:t>Жебентяев</w:t>
      </w:r>
      <w:proofErr w:type="spellEnd"/>
      <w:r w:rsidRPr="00DF1E66">
        <w:rPr>
          <w:sz w:val="28"/>
          <w:szCs w:val="28"/>
        </w:rPr>
        <w:t>, А.К. Жерносек и др. - 2-e изд., стер. - Москва: НИЦ ИНФРА-М; Мн.: Нов. знание, 2014. - 542 с.</w:t>
      </w:r>
    </w:p>
    <w:p w:rsidR="006B3091" w:rsidRPr="00DF1E66" w:rsidRDefault="006B3091" w:rsidP="007D4BA2">
      <w:pPr>
        <w:pStyle w:val="aa"/>
        <w:numPr>
          <w:ilvl w:val="0"/>
          <w:numId w:val="28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proofErr w:type="spellStart"/>
      <w:proofErr w:type="gramStart"/>
      <w:r w:rsidRPr="00DF1E66">
        <w:rPr>
          <w:sz w:val="28"/>
          <w:szCs w:val="28"/>
        </w:rPr>
        <w:t>Кристиан</w:t>
      </w:r>
      <w:proofErr w:type="spellEnd"/>
      <w:r w:rsidRPr="00DF1E66">
        <w:rPr>
          <w:sz w:val="28"/>
          <w:szCs w:val="28"/>
        </w:rPr>
        <w:t xml:space="preserve"> ,</w:t>
      </w:r>
      <w:proofErr w:type="gramEnd"/>
      <w:r w:rsidRPr="00DF1E66">
        <w:rPr>
          <w:sz w:val="28"/>
          <w:szCs w:val="28"/>
        </w:rPr>
        <w:t xml:space="preserve"> Г. Аналитическая химия. В 2 т. Т. 1/ Г. </w:t>
      </w:r>
      <w:proofErr w:type="spellStart"/>
      <w:r w:rsidRPr="00DF1E66">
        <w:rPr>
          <w:sz w:val="28"/>
          <w:szCs w:val="28"/>
        </w:rPr>
        <w:t>Кристиан</w:t>
      </w:r>
      <w:proofErr w:type="spellEnd"/>
      <w:r w:rsidRPr="00DF1E66">
        <w:rPr>
          <w:sz w:val="28"/>
          <w:szCs w:val="28"/>
        </w:rPr>
        <w:t>; пер. с англ. - Москва: БИНОМ. Лаборатория знаний, 2013. - 623 с.</w:t>
      </w:r>
    </w:p>
    <w:p w:rsidR="006B3091" w:rsidRPr="00DF1E66" w:rsidRDefault="006B3091" w:rsidP="007D4BA2">
      <w:pPr>
        <w:pStyle w:val="aa"/>
        <w:numPr>
          <w:ilvl w:val="0"/>
          <w:numId w:val="28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Карпов, Ю. А. Методы </w:t>
      </w:r>
      <w:proofErr w:type="spellStart"/>
      <w:r w:rsidRPr="00DF1E66">
        <w:rPr>
          <w:sz w:val="28"/>
          <w:szCs w:val="28"/>
        </w:rPr>
        <w:t>пробоотбора</w:t>
      </w:r>
      <w:proofErr w:type="spellEnd"/>
      <w:r w:rsidRPr="00DF1E66">
        <w:rPr>
          <w:sz w:val="28"/>
          <w:szCs w:val="28"/>
        </w:rPr>
        <w:t xml:space="preserve"> и </w:t>
      </w:r>
      <w:proofErr w:type="spellStart"/>
      <w:r w:rsidRPr="00DF1E66">
        <w:rPr>
          <w:sz w:val="28"/>
          <w:szCs w:val="28"/>
        </w:rPr>
        <w:t>пробоподготовки</w:t>
      </w:r>
      <w:proofErr w:type="spellEnd"/>
      <w:r w:rsidRPr="00DF1E66">
        <w:rPr>
          <w:sz w:val="28"/>
          <w:szCs w:val="28"/>
        </w:rPr>
        <w:t xml:space="preserve"> / Ю. А. Карпов, А. П. Савостин. - 2-е изд. - М.: БИНОМ. Лаборатория знаний, 2012. - 243 с.</w:t>
      </w:r>
    </w:p>
    <w:p w:rsidR="006B3091" w:rsidRPr="00DF1E66" w:rsidRDefault="006B3091" w:rsidP="007D4BA2">
      <w:pPr>
        <w:pStyle w:val="aa"/>
        <w:widowControl w:val="0"/>
        <w:numPr>
          <w:ilvl w:val="0"/>
          <w:numId w:val="28"/>
        </w:numPr>
        <w:tabs>
          <w:tab w:val="left" w:pos="317"/>
        </w:tabs>
        <w:ind w:left="284"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Саенко, О. Е. Аналитическая </w:t>
      </w:r>
      <w:proofErr w:type="gramStart"/>
      <w:r w:rsidRPr="00DF1E66">
        <w:rPr>
          <w:sz w:val="28"/>
          <w:szCs w:val="28"/>
        </w:rPr>
        <w:t>химия :</w:t>
      </w:r>
      <w:proofErr w:type="gramEnd"/>
      <w:r w:rsidRPr="00DF1E66">
        <w:rPr>
          <w:sz w:val="28"/>
          <w:szCs w:val="28"/>
        </w:rPr>
        <w:t xml:space="preserve"> учебник / О. Е. Саенко. - Ростов н/</w:t>
      </w:r>
      <w:proofErr w:type="gramStart"/>
      <w:r w:rsidRPr="00DF1E66">
        <w:rPr>
          <w:sz w:val="28"/>
          <w:szCs w:val="28"/>
        </w:rPr>
        <w:t>Д :</w:t>
      </w:r>
      <w:proofErr w:type="gramEnd"/>
      <w:r w:rsidRPr="00DF1E66">
        <w:rPr>
          <w:sz w:val="28"/>
          <w:szCs w:val="28"/>
        </w:rPr>
        <w:t xml:space="preserve"> Феникс, 2014. –287 с.</w:t>
      </w:r>
    </w:p>
    <w:p w:rsidR="001D6AD7" w:rsidRPr="00DF1E66" w:rsidRDefault="006B3091" w:rsidP="007D4BA2">
      <w:pPr>
        <w:pStyle w:val="aa"/>
        <w:numPr>
          <w:ilvl w:val="0"/>
          <w:numId w:val="28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DF1E66">
        <w:rPr>
          <w:sz w:val="28"/>
          <w:szCs w:val="28"/>
        </w:rPr>
        <w:t>Трифонова, А. Н. Аналитическая химия. Лабораторный практикум [Электронный ресурс</w:t>
      </w:r>
      <w:proofErr w:type="gramStart"/>
      <w:r w:rsidRPr="00DF1E66">
        <w:rPr>
          <w:sz w:val="28"/>
          <w:szCs w:val="28"/>
        </w:rPr>
        <w:t>] :</w:t>
      </w:r>
      <w:proofErr w:type="gramEnd"/>
      <w:r w:rsidRPr="00DF1E66">
        <w:rPr>
          <w:sz w:val="28"/>
          <w:szCs w:val="28"/>
        </w:rPr>
        <w:t xml:space="preserve"> учеб. пособие / А. Н. Трифонова, И. В. </w:t>
      </w:r>
      <w:proofErr w:type="spellStart"/>
      <w:r w:rsidRPr="00DF1E66">
        <w:rPr>
          <w:sz w:val="28"/>
          <w:szCs w:val="28"/>
        </w:rPr>
        <w:t>Мельситова</w:t>
      </w:r>
      <w:proofErr w:type="spellEnd"/>
      <w:r w:rsidRPr="00DF1E66">
        <w:rPr>
          <w:sz w:val="28"/>
          <w:szCs w:val="28"/>
        </w:rPr>
        <w:t xml:space="preserve">. – </w:t>
      </w:r>
      <w:proofErr w:type="gramStart"/>
      <w:r w:rsidRPr="00DF1E66">
        <w:rPr>
          <w:sz w:val="28"/>
          <w:szCs w:val="28"/>
        </w:rPr>
        <w:t>Минск :</w:t>
      </w:r>
      <w:proofErr w:type="gramEnd"/>
      <w:r w:rsidRPr="00DF1E66">
        <w:rPr>
          <w:sz w:val="28"/>
          <w:szCs w:val="28"/>
        </w:rPr>
        <w:t xml:space="preserve"> </w:t>
      </w:r>
      <w:proofErr w:type="spellStart"/>
      <w:r w:rsidRPr="00DF1E66">
        <w:rPr>
          <w:sz w:val="28"/>
          <w:szCs w:val="28"/>
        </w:rPr>
        <w:t>Вышая</w:t>
      </w:r>
      <w:proofErr w:type="spellEnd"/>
      <w:r w:rsidRPr="00DF1E66">
        <w:rPr>
          <w:sz w:val="28"/>
          <w:szCs w:val="28"/>
        </w:rPr>
        <w:t xml:space="preserve"> школа, 2013. – 160 с.</w:t>
      </w:r>
    </w:p>
    <w:p w:rsidR="006B3091" w:rsidRPr="00DF1E66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sz w:val="28"/>
          <w:szCs w:val="28"/>
        </w:rPr>
      </w:pPr>
      <w:proofErr w:type="gramStart"/>
      <w:r w:rsidRPr="00DF1E66">
        <w:rPr>
          <w:sz w:val="28"/>
          <w:szCs w:val="28"/>
        </w:rPr>
        <w:t>Булатов,  М.</w:t>
      </w:r>
      <w:proofErr w:type="gramEnd"/>
      <w:r w:rsidRPr="00DF1E66">
        <w:rPr>
          <w:sz w:val="28"/>
          <w:szCs w:val="28"/>
        </w:rPr>
        <w:t xml:space="preserve"> И. Практическое руководство по фотоколориметрическим и спектрофотометрическим методам анализа / М.И. Булатов,  И. П. Калинкин. – Л.: Химия, 1986. – 376 с.</w:t>
      </w:r>
    </w:p>
    <w:p w:rsidR="006B3091" w:rsidRPr="00DF1E66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sz w:val="28"/>
          <w:szCs w:val="28"/>
        </w:rPr>
      </w:pPr>
      <w:proofErr w:type="gramStart"/>
      <w:r w:rsidRPr="00DF1E66">
        <w:rPr>
          <w:sz w:val="28"/>
          <w:szCs w:val="28"/>
        </w:rPr>
        <w:t>Васильев,  В.</w:t>
      </w:r>
      <w:proofErr w:type="gramEnd"/>
      <w:r w:rsidRPr="00DF1E66">
        <w:rPr>
          <w:sz w:val="28"/>
          <w:szCs w:val="28"/>
        </w:rPr>
        <w:t xml:space="preserve"> П. Аналитическая химия. Ч. 2. – </w:t>
      </w:r>
      <w:proofErr w:type="gramStart"/>
      <w:r w:rsidRPr="00DF1E66">
        <w:rPr>
          <w:sz w:val="28"/>
          <w:szCs w:val="28"/>
        </w:rPr>
        <w:t>Москва :</w:t>
      </w:r>
      <w:proofErr w:type="gramEnd"/>
      <w:r w:rsidRPr="00DF1E66">
        <w:rPr>
          <w:sz w:val="28"/>
          <w:szCs w:val="28"/>
        </w:rPr>
        <w:t xml:space="preserve"> Дрофа, 2007. – 384 с.</w:t>
      </w:r>
    </w:p>
    <w:p w:rsidR="006B3091" w:rsidRPr="00DF1E66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sz w:val="28"/>
          <w:szCs w:val="28"/>
        </w:rPr>
      </w:pPr>
      <w:proofErr w:type="gramStart"/>
      <w:r w:rsidRPr="00DF1E66">
        <w:rPr>
          <w:sz w:val="28"/>
          <w:szCs w:val="28"/>
        </w:rPr>
        <w:t>Васильев,  В.</w:t>
      </w:r>
      <w:proofErr w:type="gramEnd"/>
      <w:r w:rsidRPr="00DF1E66">
        <w:rPr>
          <w:sz w:val="28"/>
          <w:szCs w:val="28"/>
        </w:rPr>
        <w:t xml:space="preserve"> П. Аналитическая химия: лабораторный практикум / В.П. Васильев, Р.П. Морозова, Л.А. Кочергина. – 3-е изд., стер. – </w:t>
      </w:r>
      <w:proofErr w:type="gramStart"/>
      <w:r w:rsidRPr="00DF1E66">
        <w:rPr>
          <w:sz w:val="28"/>
          <w:szCs w:val="28"/>
        </w:rPr>
        <w:t>Москва :</w:t>
      </w:r>
      <w:proofErr w:type="gramEnd"/>
      <w:r w:rsidRPr="00DF1E66">
        <w:rPr>
          <w:sz w:val="28"/>
          <w:szCs w:val="28"/>
        </w:rPr>
        <w:t xml:space="preserve"> Дрофа, 2006. – 414 с.</w:t>
      </w:r>
    </w:p>
    <w:p w:rsidR="006B3091" w:rsidRPr="00DF1E66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sz w:val="28"/>
          <w:szCs w:val="28"/>
        </w:rPr>
      </w:pPr>
      <w:proofErr w:type="spellStart"/>
      <w:r w:rsidRPr="00DF1E66">
        <w:rPr>
          <w:sz w:val="28"/>
          <w:szCs w:val="28"/>
        </w:rPr>
        <w:t>Гольберт</w:t>
      </w:r>
      <w:proofErr w:type="spellEnd"/>
      <w:r w:rsidRPr="00DF1E66">
        <w:rPr>
          <w:sz w:val="28"/>
          <w:szCs w:val="28"/>
        </w:rPr>
        <w:t xml:space="preserve">, К. А. Введение в газовую хроматографию. – </w:t>
      </w:r>
      <w:proofErr w:type="gramStart"/>
      <w:r w:rsidRPr="00DF1E66">
        <w:rPr>
          <w:sz w:val="28"/>
          <w:szCs w:val="28"/>
        </w:rPr>
        <w:t>Москва :</w:t>
      </w:r>
      <w:proofErr w:type="gramEnd"/>
      <w:r w:rsidRPr="00DF1E66">
        <w:rPr>
          <w:sz w:val="28"/>
          <w:szCs w:val="28"/>
        </w:rPr>
        <w:t xml:space="preserve"> Химия, 1990. – 351 с.</w:t>
      </w:r>
    </w:p>
    <w:p w:rsidR="006B3091" w:rsidRPr="00DF1E66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Золотов, Ю. А. История и методология аналитической </w:t>
      </w:r>
      <w:proofErr w:type="gramStart"/>
      <w:r w:rsidRPr="00DF1E66">
        <w:rPr>
          <w:sz w:val="28"/>
          <w:szCs w:val="28"/>
        </w:rPr>
        <w:t>химии :</w:t>
      </w:r>
      <w:proofErr w:type="gramEnd"/>
      <w:r w:rsidRPr="00DF1E66">
        <w:rPr>
          <w:sz w:val="28"/>
          <w:szCs w:val="28"/>
        </w:rPr>
        <w:t xml:space="preserve"> </w:t>
      </w:r>
      <w:proofErr w:type="spellStart"/>
      <w:r w:rsidRPr="00DF1E66">
        <w:rPr>
          <w:sz w:val="28"/>
          <w:szCs w:val="28"/>
        </w:rPr>
        <w:t>учеб.пособие</w:t>
      </w:r>
      <w:proofErr w:type="spellEnd"/>
      <w:r w:rsidRPr="00DF1E66">
        <w:rPr>
          <w:sz w:val="28"/>
          <w:szCs w:val="28"/>
        </w:rPr>
        <w:t xml:space="preserve"> / Ю. А. Золотов, В. И. Вершинин. – М.: Академия, 2007. - 464 с.</w:t>
      </w:r>
    </w:p>
    <w:p w:rsidR="006B3091" w:rsidRPr="00DF1E66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Основы аналитической химии. В 2 кн. / под ред. Ю.А. Золотова. – </w:t>
      </w:r>
      <w:proofErr w:type="gramStart"/>
      <w:r w:rsidRPr="00DF1E66">
        <w:rPr>
          <w:sz w:val="28"/>
          <w:szCs w:val="28"/>
        </w:rPr>
        <w:t>Москва :</w:t>
      </w:r>
      <w:proofErr w:type="gramEnd"/>
      <w:r w:rsidRPr="00DF1E66">
        <w:rPr>
          <w:sz w:val="28"/>
          <w:szCs w:val="28"/>
        </w:rPr>
        <w:t xml:space="preserve"> Высшая школа, 2004. </w:t>
      </w:r>
    </w:p>
    <w:p w:rsidR="006B3091" w:rsidRPr="00DF1E66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Основы аналитической химии. Практическое руководство / под ред. Ю.А. Золотова. – </w:t>
      </w:r>
      <w:proofErr w:type="gramStart"/>
      <w:r w:rsidRPr="00DF1E66">
        <w:rPr>
          <w:sz w:val="28"/>
          <w:szCs w:val="28"/>
        </w:rPr>
        <w:t>Москва :</w:t>
      </w:r>
      <w:proofErr w:type="gramEnd"/>
      <w:r w:rsidRPr="00DF1E66">
        <w:rPr>
          <w:sz w:val="28"/>
          <w:szCs w:val="28"/>
        </w:rPr>
        <w:t xml:space="preserve"> Химия, 2001. – 463 с.</w:t>
      </w:r>
    </w:p>
    <w:p w:rsidR="006B3091" w:rsidRPr="00DF1E66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sz w:val="28"/>
          <w:szCs w:val="28"/>
        </w:rPr>
      </w:pPr>
      <w:r w:rsidRPr="00DF1E66">
        <w:rPr>
          <w:sz w:val="28"/>
          <w:szCs w:val="28"/>
        </w:rPr>
        <w:lastRenderedPageBreak/>
        <w:t xml:space="preserve">Основы современного электрохимического анализа / Г.К. </w:t>
      </w:r>
      <w:proofErr w:type="spellStart"/>
      <w:r w:rsidRPr="00DF1E66">
        <w:rPr>
          <w:sz w:val="28"/>
          <w:szCs w:val="28"/>
        </w:rPr>
        <w:t>Будников</w:t>
      </w:r>
      <w:proofErr w:type="spellEnd"/>
      <w:r w:rsidRPr="00DF1E66">
        <w:rPr>
          <w:sz w:val="28"/>
          <w:szCs w:val="28"/>
        </w:rPr>
        <w:t xml:space="preserve">, В.Н. Майстренко, М.Р. </w:t>
      </w:r>
      <w:proofErr w:type="spellStart"/>
      <w:r w:rsidRPr="00DF1E66">
        <w:rPr>
          <w:sz w:val="28"/>
          <w:szCs w:val="28"/>
        </w:rPr>
        <w:t>Вяселев</w:t>
      </w:r>
      <w:proofErr w:type="spellEnd"/>
      <w:r w:rsidRPr="00DF1E66">
        <w:rPr>
          <w:sz w:val="28"/>
          <w:szCs w:val="28"/>
        </w:rPr>
        <w:t xml:space="preserve">. – </w:t>
      </w:r>
      <w:proofErr w:type="gramStart"/>
      <w:r w:rsidRPr="00DF1E66">
        <w:rPr>
          <w:sz w:val="28"/>
          <w:szCs w:val="28"/>
        </w:rPr>
        <w:t>Москва :</w:t>
      </w:r>
      <w:proofErr w:type="gramEnd"/>
      <w:r w:rsidRPr="00DF1E66">
        <w:rPr>
          <w:sz w:val="28"/>
          <w:szCs w:val="28"/>
        </w:rPr>
        <w:t xml:space="preserve"> Мир: Бином: Лаборатория знаний, 2003. – 592 с.</w:t>
      </w:r>
    </w:p>
    <w:p w:rsidR="006B3091" w:rsidRPr="00DF1E66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sz w:val="28"/>
          <w:szCs w:val="28"/>
        </w:rPr>
      </w:pPr>
      <w:proofErr w:type="gramStart"/>
      <w:r w:rsidRPr="00DF1E66">
        <w:rPr>
          <w:sz w:val="28"/>
          <w:szCs w:val="28"/>
        </w:rPr>
        <w:t>Отто,  М.</w:t>
      </w:r>
      <w:proofErr w:type="gramEnd"/>
      <w:r w:rsidRPr="00DF1E66">
        <w:rPr>
          <w:sz w:val="28"/>
          <w:szCs w:val="28"/>
        </w:rPr>
        <w:t xml:space="preserve"> Современные методы аналитической химии.  В 2 т. Т. 1 / М. Отто; под ред. А. В. </w:t>
      </w:r>
      <w:proofErr w:type="spellStart"/>
      <w:proofErr w:type="gramStart"/>
      <w:r w:rsidRPr="00DF1E66">
        <w:rPr>
          <w:sz w:val="28"/>
          <w:szCs w:val="28"/>
        </w:rPr>
        <w:t>Гармаша</w:t>
      </w:r>
      <w:proofErr w:type="spellEnd"/>
      <w:r w:rsidRPr="00DF1E66">
        <w:rPr>
          <w:sz w:val="28"/>
          <w:szCs w:val="28"/>
        </w:rPr>
        <w:t xml:space="preserve"> ;</w:t>
      </w:r>
      <w:proofErr w:type="gramEnd"/>
      <w:r w:rsidRPr="00DF1E66">
        <w:rPr>
          <w:sz w:val="28"/>
          <w:szCs w:val="28"/>
        </w:rPr>
        <w:t xml:space="preserve"> пер. с нем. – Москва : </w:t>
      </w:r>
      <w:proofErr w:type="spellStart"/>
      <w:r w:rsidRPr="00DF1E66">
        <w:rPr>
          <w:sz w:val="28"/>
          <w:szCs w:val="28"/>
        </w:rPr>
        <w:t>Техносфера</w:t>
      </w:r>
      <w:proofErr w:type="spellEnd"/>
      <w:r w:rsidRPr="00DF1E66">
        <w:rPr>
          <w:sz w:val="28"/>
          <w:szCs w:val="28"/>
        </w:rPr>
        <w:t>, М. 2006.- 416 с.</w:t>
      </w:r>
    </w:p>
    <w:p w:rsidR="00397CA8" w:rsidRPr="004B7DA1" w:rsidRDefault="00397CA8" w:rsidP="004B7DA1">
      <w:pPr>
        <w:jc w:val="both"/>
        <w:rPr>
          <w:sz w:val="28"/>
          <w:szCs w:val="28"/>
        </w:rPr>
        <w:sectPr w:rsidR="00397CA8" w:rsidRPr="004B7DA1" w:rsidSect="00397CA8">
          <w:pgSz w:w="11906" w:h="16838"/>
          <w:pgMar w:top="945" w:right="1126" w:bottom="2275" w:left="1150" w:header="0" w:footer="3" w:gutter="0"/>
          <w:cols w:space="720"/>
          <w:noEndnote/>
          <w:docGrid w:linePitch="360"/>
        </w:sectPr>
      </w:pPr>
    </w:p>
    <w:p w:rsidR="00D031C8" w:rsidRPr="006F0613" w:rsidRDefault="00D031C8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4111"/>
        <w:gridCol w:w="1701"/>
      </w:tblGrid>
      <w:tr w:rsidR="00DF1E66" w:rsidRPr="00DF1E66" w:rsidTr="001D6AD7">
        <w:tc>
          <w:tcPr>
            <w:tcW w:w="4112" w:type="dxa"/>
            <w:vAlign w:val="center"/>
          </w:tcPr>
          <w:p w:rsidR="001D6AD7" w:rsidRPr="00DF1E66" w:rsidRDefault="001D6AD7" w:rsidP="001D6AD7">
            <w:pPr>
              <w:jc w:val="center"/>
              <w:rPr>
                <w:b/>
              </w:rPr>
            </w:pPr>
            <w:r w:rsidRPr="00DF1E66">
              <w:rPr>
                <w:b/>
              </w:rPr>
              <w:t>Результаты обучения</w:t>
            </w:r>
          </w:p>
        </w:tc>
        <w:tc>
          <w:tcPr>
            <w:tcW w:w="4111" w:type="dxa"/>
            <w:vAlign w:val="center"/>
          </w:tcPr>
          <w:p w:rsidR="001D6AD7" w:rsidRPr="00DF1E66" w:rsidRDefault="001D6AD7" w:rsidP="001D6AD7">
            <w:pPr>
              <w:jc w:val="center"/>
              <w:rPr>
                <w:b/>
              </w:rPr>
            </w:pPr>
            <w:r w:rsidRPr="00DF1E66">
              <w:rPr>
                <w:b/>
              </w:rPr>
              <w:t>Критерии оценки</w:t>
            </w:r>
          </w:p>
        </w:tc>
        <w:tc>
          <w:tcPr>
            <w:tcW w:w="1701" w:type="dxa"/>
            <w:vAlign w:val="center"/>
          </w:tcPr>
          <w:p w:rsidR="001D6AD7" w:rsidRPr="00DF1E66" w:rsidRDefault="001D6AD7" w:rsidP="001D6AD7">
            <w:pPr>
              <w:jc w:val="center"/>
              <w:rPr>
                <w:b/>
              </w:rPr>
            </w:pPr>
            <w:r w:rsidRPr="00DF1E66">
              <w:rPr>
                <w:b/>
              </w:rPr>
              <w:t>Формы и методы оценки</w:t>
            </w:r>
          </w:p>
        </w:tc>
      </w:tr>
      <w:tr w:rsidR="00DF1E66" w:rsidRPr="00DF1E66" w:rsidTr="001D6AD7">
        <w:tc>
          <w:tcPr>
            <w:tcW w:w="4112" w:type="dxa"/>
          </w:tcPr>
          <w:p w:rsidR="001D6AD7" w:rsidRPr="00DF1E66" w:rsidRDefault="001D6AD7" w:rsidP="00266743">
            <w:pPr>
              <w:jc w:val="both"/>
              <w:rPr>
                <w:b/>
                <w:i/>
              </w:rPr>
            </w:pPr>
            <w:r w:rsidRPr="00DF1E66">
              <w:rPr>
                <w:b/>
                <w:i/>
              </w:rPr>
              <w:t>Знания</w:t>
            </w:r>
          </w:p>
          <w:p w:rsidR="00DF1E66" w:rsidRPr="00DF1E66" w:rsidRDefault="00DF1E66" w:rsidP="00DF1E66">
            <w:pPr>
              <w:ind w:left="40"/>
              <w:jc w:val="both"/>
            </w:pPr>
            <w:r w:rsidRPr="00DF1E66">
              <w:t>- основные принципы планирования эксперимента, способы выстраивания эффективной работы и распределения рабочего времени;</w:t>
            </w:r>
          </w:p>
          <w:p w:rsidR="00DF1E66" w:rsidRPr="00DF1E66" w:rsidRDefault="00DF1E66" w:rsidP="00DF1E66">
            <w:pPr>
              <w:ind w:left="40"/>
              <w:jc w:val="both"/>
            </w:pPr>
            <w:r w:rsidRPr="00DF1E66">
              <w:t>- требования охраны</w:t>
            </w:r>
            <w:r w:rsidR="00C317A0">
              <w:t xml:space="preserve"> труда</w:t>
            </w:r>
            <w:r w:rsidRPr="00DF1E66">
              <w:t xml:space="preserve"> при работе с электрооборудованием;</w:t>
            </w:r>
          </w:p>
          <w:p w:rsidR="00DF1E66" w:rsidRPr="00DF1E66" w:rsidRDefault="00DF1E66" w:rsidP="00DF1E66">
            <w:pPr>
              <w:ind w:left="40"/>
              <w:jc w:val="both"/>
            </w:pPr>
            <w:r w:rsidRPr="00DF1E66">
              <w:t>требования пожарной безопасности;</w:t>
            </w:r>
          </w:p>
          <w:p w:rsidR="00DF1E66" w:rsidRPr="00DF1E66" w:rsidRDefault="00DF1E66" w:rsidP="00DF1E66">
            <w:pPr>
              <w:ind w:left="40"/>
              <w:jc w:val="both"/>
            </w:pPr>
            <w:r w:rsidRPr="00DF1E66">
              <w:t>- принципы и методы безопасного использования и утилизации химических реактивов;</w:t>
            </w:r>
          </w:p>
          <w:p w:rsidR="00DF1E66" w:rsidRPr="00DF1E66" w:rsidRDefault="00DF1E66" w:rsidP="00DF1E66">
            <w:pPr>
              <w:ind w:left="40"/>
              <w:jc w:val="both"/>
            </w:pPr>
            <w:r w:rsidRPr="00DF1E66">
              <w:t>- требования охраны труда при работе с агрессивными средами;</w:t>
            </w:r>
          </w:p>
          <w:p w:rsidR="00DF1E66" w:rsidRPr="00DF1E66" w:rsidRDefault="00DF1E66" w:rsidP="00DF1E66">
            <w:pPr>
              <w:ind w:left="40"/>
              <w:jc w:val="both"/>
            </w:pPr>
            <w:r w:rsidRPr="00DF1E66">
              <w:t>- требования охраны труда при работе с легковоспламеняющимися и горючими жидкостями;</w:t>
            </w:r>
          </w:p>
          <w:p w:rsidR="00DF1E66" w:rsidRPr="00DF1E66" w:rsidRDefault="00DF1E66" w:rsidP="00DF1E66">
            <w:pPr>
              <w:ind w:left="40"/>
              <w:jc w:val="both"/>
            </w:pPr>
            <w:r w:rsidRPr="00DF1E66">
              <w:t>- основное назначение, правила использования лабораторной посуды, оборудования;</w:t>
            </w:r>
          </w:p>
          <w:p w:rsidR="00DF1E66" w:rsidRPr="00DF1E66" w:rsidRDefault="00DF1E66" w:rsidP="00DF1E66">
            <w:pPr>
              <w:ind w:left="40"/>
              <w:jc w:val="both"/>
            </w:pPr>
            <w:r w:rsidRPr="00DF1E66">
              <w:t>- правила работы с используемым лабораторным оборудованием, аппаратурой и контрольно-измерительными приборами;</w:t>
            </w:r>
          </w:p>
          <w:p w:rsidR="001D6AD7" w:rsidRPr="00DF1E66" w:rsidRDefault="00DF1E66" w:rsidP="00DF1E66">
            <w:pPr>
              <w:jc w:val="both"/>
              <w:rPr>
                <w:b/>
                <w:i/>
              </w:rPr>
            </w:pPr>
            <w:r w:rsidRPr="00DF1E66">
              <w:t>- методы проведения калибровки применяемой мерной посуды, приборов и аппаратуры.</w:t>
            </w:r>
          </w:p>
        </w:tc>
        <w:tc>
          <w:tcPr>
            <w:tcW w:w="4111" w:type="dxa"/>
          </w:tcPr>
          <w:p w:rsidR="00DF1E66" w:rsidRPr="00DF1E66" w:rsidRDefault="001D6AD7" w:rsidP="00DF1E66">
            <w:pPr>
              <w:jc w:val="both"/>
            </w:pPr>
            <w:r w:rsidRPr="00DF1E66">
              <w:t xml:space="preserve">Демонстрирует знания: </w:t>
            </w:r>
            <w:r w:rsidR="00DF1E66" w:rsidRPr="00DF1E66">
              <w:t>- основны</w:t>
            </w:r>
            <w:r w:rsidR="00C317A0">
              <w:t>х</w:t>
            </w:r>
            <w:r w:rsidR="00DF1E66" w:rsidRPr="00DF1E66">
              <w:t xml:space="preserve"> принцип</w:t>
            </w:r>
            <w:r w:rsidR="00C317A0">
              <w:t>ов</w:t>
            </w:r>
            <w:r w:rsidR="00DF1E66" w:rsidRPr="00DF1E66">
              <w:t xml:space="preserve"> планирования эксперимента, способ</w:t>
            </w:r>
            <w:r w:rsidR="00C317A0">
              <w:t>ов</w:t>
            </w:r>
            <w:r w:rsidR="00DF1E66" w:rsidRPr="00DF1E66">
              <w:t xml:space="preserve"> выстраивания эффективной работы и распределения рабочего времени;</w:t>
            </w:r>
          </w:p>
          <w:p w:rsidR="00DF1E66" w:rsidRPr="00DF1E66" w:rsidRDefault="00DF1E66" w:rsidP="00DF1E66">
            <w:pPr>
              <w:jc w:val="both"/>
            </w:pPr>
            <w:r w:rsidRPr="00DF1E66">
              <w:t>- требовани</w:t>
            </w:r>
            <w:r w:rsidR="00C317A0">
              <w:t>й</w:t>
            </w:r>
            <w:r w:rsidRPr="00DF1E66">
              <w:t xml:space="preserve"> охраны</w:t>
            </w:r>
            <w:r w:rsidR="00C317A0">
              <w:t xml:space="preserve"> труда</w:t>
            </w:r>
            <w:r w:rsidRPr="00DF1E66">
              <w:t xml:space="preserve"> при работе с электрооборудованием;</w:t>
            </w:r>
          </w:p>
          <w:p w:rsidR="00DF1E66" w:rsidRPr="00DF1E66" w:rsidRDefault="00DF1E66" w:rsidP="00DF1E66">
            <w:pPr>
              <w:jc w:val="both"/>
            </w:pPr>
            <w:r w:rsidRPr="00DF1E66">
              <w:t>требовани</w:t>
            </w:r>
            <w:r w:rsidR="00C317A0">
              <w:t>й</w:t>
            </w:r>
            <w:r w:rsidRPr="00DF1E66">
              <w:t xml:space="preserve"> пожарной безопасности;</w:t>
            </w:r>
          </w:p>
          <w:p w:rsidR="00DF1E66" w:rsidRPr="00DF1E66" w:rsidRDefault="00DF1E66" w:rsidP="00DF1E66">
            <w:pPr>
              <w:jc w:val="both"/>
            </w:pPr>
            <w:r w:rsidRPr="00DF1E66">
              <w:t>- принцип</w:t>
            </w:r>
            <w:r w:rsidR="00C317A0">
              <w:t>ов</w:t>
            </w:r>
            <w:r w:rsidRPr="00DF1E66">
              <w:t xml:space="preserve"> и метод</w:t>
            </w:r>
            <w:r w:rsidR="00C317A0">
              <w:t>ов</w:t>
            </w:r>
            <w:r w:rsidRPr="00DF1E66">
              <w:t xml:space="preserve"> безопасного использования и утилизации химических реактивов;</w:t>
            </w:r>
          </w:p>
          <w:p w:rsidR="00DF1E66" w:rsidRPr="00DF1E66" w:rsidRDefault="00DF1E66" w:rsidP="00DF1E66">
            <w:pPr>
              <w:jc w:val="both"/>
            </w:pPr>
            <w:r w:rsidRPr="00DF1E66">
              <w:t>- требовани</w:t>
            </w:r>
            <w:r w:rsidR="004F47F5">
              <w:t>й</w:t>
            </w:r>
            <w:r w:rsidRPr="00DF1E66">
              <w:t xml:space="preserve"> охраны труда при работе с агрессивными средами;</w:t>
            </w:r>
          </w:p>
          <w:p w:rsidR="00DF1E66" w:rsidRPr="00DF1E66" w:rsidRDefault="00DF1E66" w:rsidP="00DF1E66">
            <w:pPr>
              <w:jc w:val="both"/>
            </w:pPr>
            <w:r w:rsidRPr="00DF1E66">
              <w:t>- требовани</w:t>
            </w:r>
            <w:r w:rsidR="004F47F5">
              <w:t>й</w:t>
            </w:r>
            <w:r w:rsidRPr="00DF1E66">
              <w:t xml:space="preserve"> охраны труда при работе с легковоспламеняющимися и горючими жидкостями;</w:t>
            </w:r>
          </w:p>
          <w:p w:rsidR="00DF1E66" w:rsidRPr="00DF1E66" w:rsidRDefault="00DF1E66" w:rsidP="00DF1E66">
            <w:pPr>
              <w:jc w:val="both"/>
            </w:pPr>
            <w:r w:rsidRPr="00DF1E66">
              <w:t>- основн</w:t>
            </w:r>
            <w:r w:rsidR="004F47F5">
              <w:t>ых</w:t>
            </w:r>
            <w:r w:rsidRPr="00DF1E66">
              <w:t xml:space="preserve"> назначени</w:t>
            </w:r>
            <w:r w:rsidR="004F47F5">
              <w:t>й</w:t>
            </w:r>
            <w:r w:rsidRPr="00DF1E66">
              <w:t>, правил использования лабораторной посуды, оборудования;</w:t>
            </w:r>
          </w:p>
          <w:p w:rsidR="00DF1E66" w:rsidRPr="00DF1E66" w:rsidRDefault="00DF1E66" w:rsidP="00DF1E66">
            <w:pPr>
              <w:jc w:val="both"/>
            </w:pPr>
            <w:r w:rsidRPr="00DF1E66">
              <w:t>- правил работы с используемым лабораторным оборудованием, аппаратурой и контрольно-измерительными приборами;</w:t>
            </w:r>
          </w:p>
          <w:p w:rsidR="001D6AD7" w:rsidRPr="00DF1E66" w:rsidRDefault="00DF1E66" w:rsidP="00DF1E66">
            <w:pPr>
              <w:jc w:val="both"/>
            </w:pPr>
            <w:r w:rsidRPr="00DF1E66">
              <w:t>- метод</w:t>
            </w:r>
            <w:r w:rsidR="004F47F5">
              <w:t>ов</w:t>
            </w:r>
            <w:r w:rsidRPr="00DF1E66">
              <w:t xml:space="preserve"> проведения калибровки применяемой мерной посуды, приборов и аппаратуры.</w:t>
            </w:r>
          </w:p>
          <w:p w:rsidR="001D6AD7" w:rsidRPr="00DF1E66" w:rsidRDefault="001D6AD7" w:rsidP="00266743">
            <w:pPr>
              <w:jc w:val="both"/>
              <w:rPr>
                <w:b/>
                <w:i/>
              </w:rPr>
            </w:pPr>
          </w:p>
        </w:tc>
        <w:tc>
          <w:tcPr>
            <w:tcW w:w="1701" w:type="dxa"/>
          </w:tcPr>
          <w:p w:rsidR="001D6AD7" w:rsidRPr="00DF1E66" w:rsidRDefault="001D6AD7" w:rsidP="00266743">
            <w:r w:rsidRPr="00DF1E66">
              <w:t>Письменный опрос</w:t>
            </w:r>
          </w:p>
          <w:p w:rsidR="001D6AD7" w:rsidRPr="00DF1E66" w:rsidRDefault="001D6AD7" w:rsidP="00266743"/>
          <w:p w:rsidR="001D6AD7" w:rsidRPr="00DF1E66" w:rsidRDefault="001D6AD7" w:rsidP="00266743">
            <w:r w:rsidRPr="00DF1E66">
              <w:t>Устный опрос</w:t>
            </w:r>
          </w:p>
          <w:p w:rsidR="001D6AD7" w:rsidRPr="00DF1E66" w:rsidRDefault="001D6AD7" w:rsidP="00266743"/>
          <w:p w:rsidR="001D6AD7" w:rsidRPr="00DF1E66" w:rsidRDefault="001D6AD7" w:rsidP="001D6AD7">
            <w:pPr>
              <w:rPr>
                <w:b/>
                <w:i/>
              </w:rPr>
            </w:pPr>
            <w:r w:rsidRPr="00DF1E66">
              <w:t>Экзамен</w:t>
            </w:r>
            <w:r w:rsidRPr="00DF1E66">
              <w:rPr>
                <w:b/>
                <w:i/>
              </w:rPr>
              <w:t xml:space="preserve"> </w:t>
            </w:r>
          </w:p>
        </w:tc>
      </w:tr>
      <w:tr w:rsidR="00DF1E66" w:rsidRPr="00DF1E66" w:rsidTr="001D6AD7">
        <w:tc>
          <w:tcPr>
            <w:tcW w:w="4112" w:type="dxa"/>
          </w:tcPr>
          <w:p w:rsidR="001D6AD7" w:rsidRPr="00DF1E66" w:rsidRDefault="001D6AD7" w:rsidP="00266743">
            <w:pPr>
              <w:rPr>
                <w:b/>
                <w:i/>
              </w:rPr>
            </w:pPr>
            <w:r w:rsidRPr="00DF1E66">
              <w:rPr>
                <w:b/>
                <w:i/>
              </w:rPr>
              <w:t>Умения</w:t>
            </w:r>
          </w:p>
          <w:p w:rsidR="00DF1E66" w:rsidRPr="00DF1E66" w:rsidRDefault="00DF1E66" w:rsidP="00DF1E66">
            <w:r w:rsidRPr="00DF1E66">
              <w:t>- выполнять требования правил техники безопасности, норм по охране труда и правил противопожарной защиты при работе в химической лаборатории;</w:t>
            </w:r>
          </w:p>
          <w:p w:rsidR="00DF1E66" w:rsidRPr="00DF1E66" w:rsidRDefault="00DF1E66" w:rsidP="00DF1E66">
            <w:r w:rsidRPr="00DF1E66">
              <w:t>- соблюдать принципы безопасной работы с химическими реактивами, стеклянной посудой и лабораторным оборудованием;</w:t>
            </w:r>
          </w:p>
          <w:p w:rsidR="00DF1E66" w:rsidRPr="00DF1E66" w:rsidRDefault="00DF1E66" w:rsidP="00DF1E66">
            <w:r w:rsidRPr="00DF1E66">
              <w:t>- подбирать для работы химическую посуду и лабораторное оборудование необходимого класса точности;</w:t>
            </w:r>
          </w:p>
          <w:p w:rsidR="00DF1E66" w:rsidRPr="00DF1E66" w:rsidRDefault="00DF1E66" w:rsidP="00DF1E66">
            <w:r w:rsidRPr="00DF1E66">
              <w:t>- применять, мыть и хранить лабораторную посуду;</w:t>
            </w:r>
          </w:p>
          <w:p w:rsidR="00DF1E66" w:rsidRPr="00DF1E66" w:rsidRDefault="00DF1E66" w:rsidP="00DF1E66">
            <w:r w:rsidRPr="00DF1E66">
              <w:t>- осуществлять сборку лабораторных установок для заданного вида анализа;</w:t>
            </w:r>
          </w:p>
          <w:p w:rsidR="00DF1E66" w:rsidRPr="00DF1E66" w:rsidRDefault="00DF1E66" w:rsidP="00DF1E66">
            <w:r w:rsidRPr="00DF1E66">
              <w:lastRenderedPageBreak/>
              <w:t>- хранить, использовать и утилизировать реактивы, растворы и материалы в соответствии с инструкциями;</w:t>
            </w:r>
          </w:p>
          <w:p w:rsidR="00DF1E66" w:rsidRPr="00DF1E66" w:rsidRDefault="00DF1E66" w:rsidP="00DF1E66">
            <w:r w:rsidRPr="00DF1E66">
              <w:t>- проводить калибровку применяемой мерной посуды, приборов и аппаратуры в соответствии с инструкциями;</w:t>
            </w:r>
          </w:p>
          <w:p w:rsidR="001D6AD7" w:rsidRPr="00DF1E66" w:rsidRDefault="00DF1E66" w:rsidP="00DF1E66">
            <w:pPr>
              <w:ind w:left="40"/>
              <w:rPr>
                <w:bCs/>
                <w:shd w:val="clear" w:color="auto" w:fill="FBFFFF"/>
              </w:rPr>
            </w:pPr>
            <w:r w:rsidRPr="00DF1E66">
              <w:t>- обращаться с оборудованием химико-аналитических лабораторий в соответствии с руководством по эксплуатации.</w:t>
            </w:r>
          </w:p>
        </w:tc>
        <w:tc>
          <w:tcPr>
            <w:tcW w:w="4111" w:type="dxa"/>
          </w:tcPr>
          <w:p w:rsidR="00DF1E66" w:rsidRPr="00DF1E66" w:rsidRDefault="001D6AD7" w:rsidP="00DF1E66">
            <w:r w:rsidRPr="00DF1E66">
              <w:lastRenderedPageBreak/>
              <w:t xml:space="preserve">Демонстрирует </w:t>
            </w:r>
            <w:r w:rsidR="00B27CC6">
              <w:t>умения</w:t>
            </w:r>
            <w:r w:rsidRPr="00DF1E66">
              <w:t xml:space="preserve">: </w:t>
            </w:r>
            <w:r w:rsidR="00DF1E66" w:rsidRPr="00DF1E66">
              <w:t>- выполн</w:t>
            </w:r>
            <w:r w:rsidR="00B27CC6">
              <w:t>ение</w:t>
            </w:r>
            <w:r w:rsidR="00DF1E66" w:rsidRPr="00DF1E66">
              <w:t xml:space="preserve"> требования правил техники безопасности, норм по охране труда и правил противопожарной защиты при работе в химической лаборатории;</w:t>
            </w:r>
          </w:p>
          <w:p w:rsidR="00DF1E66" w:rsidRPr="00DF1E66" w:rsidRDefault="00DF1E66" w:rsidP="00DF1E66">
            <w:r w:rsidRPr="00DF1E66">
              <w:t>- соблюд</w:t>
            </w:r>
            <w:r w:rsidR="00B27CC6">
              <w:t>ение</w:t>
            </w:r>
            <w:r w:rsidRPr="00DF1E66">
              <w:t xml:space="preserve"> принцип</w:t>
            </w:r>
            <w:r w:rsidR="00B27CC6">
              <w:t>ов</w:t>
            </w:r>
            <w:r w:rsidRPr="00DF1E66">
              <w:t xml:space="preserve"> безопасной работы с химическими реактивами, стеклянной посудой и лабораторным оборудованием;</w:t>
            </w:r>
          </w:p>
          <w:p w:rsidR="00DF1E66" w:rsidRPr="00DF1E66" w:rsidRDefault="00DF1E66" w:rsidP="00DF1E66">
            <w:r w:rsidRPr="00DF1E66">
              <w:t>- подб</w:t>
            </w:r>
            <w:r w:rsidR="00B27CC6">
              <w:t>ор</w:t>
            </w:r>
            <w:r w:rsidRPr="00DF1E66">
              <w:t xml:space="preserve"> для работы химическ</w:t>
            </w:r>
            <w:r w:rsidR="00B27CC6">
              <w:t>ой</w:t>
            </w:r>
            <w:r w:rsidRPr="00DF1E66">
              <w:t xml:space="preserve"> посуд</w:t>
            </w:r>
            <w:r w:rsidR="00B27CC6">
              <w:t>ы</w:t>
            </w:r>
            <w:r w:rsidRPr="00DF1E66">
              <w:t xml:space="preserve"> и лабораторно</w:t>
            </w:r>
            <w:r w:rsidR="00B27CC6">
              <w:t>го</w:t>
            </w:r>
            <w:r w:rsidRPr="00DF1E66">
              <w:t xml:space="preserve"> оборудовани</w:t>
            </w:r>
            <w:r w:rsidR="00B27CC6">
              <w:t>я</w:t>
            </w:r>
            <w:r w:rsidRPr="00DF1E66">
              <w:t xml:space="preserve"> необходимого класса точности;</w:t>
            </w:r>
          </w:p>
          <w:p w:rsidR="00DF1E66" w:rsidRPr="00DF1E66" w:rsidRDefault="00DF1E66" w:rsidP="00DF1E66">
            <w:r w:rsidRPr="00DF1E66">
              <w:t>- примен</w:t>
            </w:r>
            <w:r w:rsidR="00B27CC6">
              <w:t>ения</w:t>
            </w:r>
            <w:r w:rsidRPr="00DF1E66">
              <w:t>, мыть</w:t>
            </w:r>
            <w:r w:rsidR="00B27CC6">
              <w:t>я</w:t>
            </w:r>
            <w:r w:rsidRPr="00DF1E66">
              <w:t xml:space="preserve"> и хран</w:t>
            </w:r>
            <w:r w:rsidR="00B27CC6">
              <w:t>ен</w:t>
            </w:r>
            <w:r w:rsidRPr="00DF1E66">
              <w:t>и</w:t>
            </w:r>
            <w:r w:rsidR="00B27CC6">
              <w:t>я</w:t>
            </w:r>
            <w:r w:rsidRPr="00DF1E66">
              <w:t xml:space="preserve"> лабораторн</w:t>
            </w:r>
            <w:r w:rsidR="00B27CC6">
              <w:t>ой</w:t>
            </w:r>
            <w:r w:rsidRPr="00DF1E66">
              <w:t xml:space="preserve"> посуд</w:t>
            </w:r>
            <w:r w:rsidR="00B27CC6">
              <w:t>ы</w:t>
            </w:r>
            <w:r w:rsidRPr="00DF1E66">
              <w:t>;</w:t>
            </w:r>
          </w:p>
          <w:p w:rsidR="00DF1E66" w:rsidRPr="00DF1E66" w:rsidRDefault="00DF1E66" w:rsidP="00DF1E66">
            <w:r w:rsidRPr="00DF1E66">
              <w:t>- осуществл</w:t>
            </w:r>
            <w:r w:rsidR="00B27CC6">
              <w:t>ение</w:t>
            </w:r>
            <w:r w:rsidRPr="00DF1E66">
              <w:t xml:space="preserve"> сборк</w:t>
            </w:r>
            <w:r w:rsidR="00B27CC6">
              <w:t>и</w:t>
            </w:r>
            <w:r w:rsidRPr="00DF1E66">
              <w:t xml:space="preserve"> лабораторных установок для заданного вида анализа;</w:t>
            </w:r>
          </w:p>
          <w:p w:rsidR="00DF1E66" w:rsidRPr="00DF1E66" w:rsidRDefault="00DF1E66" w:rsidP="00DF1E66">
            <w:r w:rsidRPr="00DF1E66">
              <w:lastRenderedPageBreak/>
              <w:t>- хран</w:t>
            </w:r>
            <w:r w:rsidR="00B27CC6">
              <w:t>ения</w:t>
            </w:r>
            <w:r w:rsidRPr="00DF1E66">
              <w:t>, использова</w:t>
            </w:r>
            <w:r w:rsidR="00B27CC6">
              <w:t>ния</w:t>
            </w:r>
            <w:r w:rsidRPr="00DF1E66">
              <w:t xml:space="preserve"> и утилиз</w:t>
            </w:r>
            <w:r w:rsidR="00B27CC6">
              <w:t>ации</w:t>
            </w:r>
            <w:r w:rsidRPr="00DF1E66">
              <w:t xml:space="preserve"> реактив</w:t>
            </w:r>
            <w:r w:rsidR="00B27CC6">
              <w:t>ов</w:t>
            </w:r>
            <w:r w:rsidRPr="00DF1E66">
              <w:t>, раствор</w:t>
            </w:r>
            <w:r w:rsidR="00B27CC6">
              <w:t>ов</w:t>
            </w:r>
            <w:r w:rsidRPr="00DF1E66">
              <w:t xml:space="preserve"> и материал</w:t>
            </w:r>
            <w:r w:rsidR="00B27CC6">
              <w:t>ов</w:t>
            </w:r>
            <w:r w:rsidRPr="00DF1E66">
              <w:t xml:space="preserve"> в соответствии с инструкциями;</w:t>
            </w:r>
          </w:p>
          <w:p w:rsidR="00DF1E66" w:rsidRPr="00DF1E66" w:rsidRDefault="00DF1E66" w:rsidP="00DF1E66">
            <w:r w:rsidRPr="00DF1E66">
              <w:t>- пров</w:t>
            </w:r>
            <w:r w:rsidR="00E701D2">
              <w:t>едения</w:t>
            </w:r>
            <w:r w:rsidRPr="00DF1E66">
              <w:t xml:space="preserve"> калибровк</w:t>
            </w:r>
            <w:r w:rsidR="00E701D2">
              <w:t>и</w:t>
            </w:r>
            <w:r w:rsidRPr="00DF1E66">
              <w:t xml:space="preserve"> применяемой мерной посуды, приборов и аппаратуры в соответствии с инструкциями;</w:t>
            </w:r>
          </w:p>
          <w:p w:rsidR="001D6AD7" w:rsidRPr="00DF1E66" w:rsidRDefault="00DF1E66" w:rsidP="00E701D2">
            <w:pPr>
              <w:rPr>
                <w:b/>
                <w:i/>
              </w:rPr>
            </w:pPr>
            <w:r w:rsidRPr="00DF1E66">
              <w:t>- обращ</w:t>
            </w:r>
            <w:r w:rsidR="00E701D2">
              <w:t>ения</w:t>
            </w:r>
            <w:r w:rsidRPr="00DF1E66">
              <w:t xml:space="preserve"> с оборудованием химико-аналитических лабораторий в соответствии с руководством по эксплуатации.</w:t>
            </w:r>
          </w:p>
        </w:tc>
        <w:tc>
          <w:tcPr>
            <w:tcW w:w="1701" w:type="dxa"/>
          </w:tcPr>
          <w:p w:rsidR="001D6AD7" w:rsidRPr="00E701D2" w:rsidRDefault="001D6AD7" w:rsidP="00266743">
            <w:pPr>
              <w:rPr>
                <w:i/>
              </w:rPr>
            </w:pPr>
            <w:bookmarkStart w:id="0" w:name="_GoBack"/>
            <w:r w:rsidRPr="00E701D2">
              <w:rPr>
                <w:i/>
              </w:rPr>
              <w:lastRenderedPageBreak/>
              <w:t>Экспертное наблюдение Защита лабораторных и практических работ</w:t>
            </w:r>
            <w:bookmarkEnd w:id="0"/>
          </w:p>
          <w:p w:rsidR="001D6AD7" w:rsidRPr="00DF1E66" w:rsidRDefault="001D6AD7" w:rsidP="00266743">
            <w:pPr>
              <w:rPr>
                <w:b/>
                <w:i/>
              </w:rPr>
            </w:pPr>
          </w:p>
        </w:tc>
      </w:tr>
    </w:tbl>
    <w:p w:rsidR="009313CE" w:rsidRPr="008675A4" w:rsidRDefault="009313CE" w:rsidP="001D6AD7">
      <w:pPr>
        <w:jc w:val="both"/>
        <w:rPr>
          <w:sz w:val="28"/>
        </w:rPr>
      </w:pPr>
    </w:p>
    <w:sectPr w:rsidR="009313CE" w:rsidRPr="008675A4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807" w:rsidRDefault="00116807" w:rsidP="00334857">
      <w:r>
        <w:separator/>
      </w:r>
    </w:p>
  </w:endnote>
  <w:endnote w:type="continuationSeparator" w:id="0">
    <w:p w:rsidR="00116807" w:rsidRDefault="00116807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4398470"/>
      <w:docPartObj>
        <w:docPartGallery w:val="Page Numbers (Bottom of Page)"/>
        <w:docPartUnique/>
      </w:docPartObj>
    </w:sdtPr>
    <w:sdtEndPr/>
    <w:sdtContent>
      <w:p w:rsidR="00F31A00" w:rsidRDefault="00F31A0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1D2">
          <w:rPr>
            <w:noProof/>
          </w:rPr>
          <w:t>61</w:t>
        </w:r>
        <w:r>
          <w:fldChar w:fldCharType="end"/>
        </w:r>
      </w:p>
    </w:sdtContent>
  </w:sdt>
  <w:p w:rsidR="00BF0020" w:rsidRDefault="00BF0020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5350399"/>
      <w:docPartObj>
        <w:docPartGallery w:val="Page Numbers (Bottom of Page)"/>
        <w:docPartUnique/>
      </w:docPartObj>
    </w:sdtPr>
    <w:sdtEndPr/>
    <w:sdtContent>
      <w:p w:rsidR="00C32D1A" w:rsidRDefault="00C32D1A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1D2">
          <w:rPr>
            <w:noProof/>
          </w:rPr>
          <w:t>52</w:t>
        </w:r>
        <w:r>
          <w:fldChar w:fldCharType="end"/>
        </w:r>
      </w:p>
    </w:sdtContent>
  </w:sdt>
  <w:p w:rsidR="00C32D1A" w:rsidRDefault="00C32D1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807" w:rsidRDefault="00116807" w:rsidP="00334857">
      <w:r>
        <w:separator/>
      </w:r>
    </w:p>
  </w:footnote>
  <w:footnote w:type="continuationSeparator" w:id="0">
    <w:p w:rsidR="00116807" w:rsidRDefault="00116807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E77B6"/>
    <w:multiLevelType w:val="hybridMultilevel"/>
    <w:tmpl w:val="A736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D0A36"/>
    <w:multiLevelType w:val="hybridMultilevel"/>
    <w:tmpl w:val="BB0A1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F4784"/>
    <w:multiLevelType w:val="hybridMultilevel"/>
    <w:tmpl w:val="BB5EB6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1481E63"/>
    <w:multiLevelType w:val="hybridMultilevel"/>
    <w:tmpl w:val="0CE2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8C4C16"/>
    <w:multiLevelType w:val="hybridMultilevel"/>
    <w:tmpl w:val="5CC8E4D4"/>
    <w:lvl w:ilvl="0" w:tplc="2B12A4F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FE4372A"/>
    <w:multiLevelType w:val="hybridMultilevel"/>
    <w:tmpl w:val="F2A06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74D2C"/>
    <w:multiLevelType w:val="hybridMultilevel"/>
    <w:tmpl w:val="C80AD9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6A80DA1"/>
    <w:multiLevelType w:val="hybridMultilevel"/>
    <w:tmpl w:val="3A74CB4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7805A64"/>
    <w:multiLevelType w:val="hybridMultilevel"/>
    <w:tmpl w:val="D0EEFA98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9F23398"/>
    <w:multiLevelType w:val="hybridMultilevel"/>
    <w:tmpl w:val="F9C6D17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3CB40339"/>
    <w:multiLevelType w:val="hybridMultilevel"/>
    <w:tmpl w:val="B00C66E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403E41AD"/>
    <w:multiLevelType w:val="hybridMultilevel"/>
    <w:tmpl w:val="81C0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6002B63"/>
    <w:multiLevelType w:val="hybridMultilevel"/>
    <w:tmpl w:val="727459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6543DBA"/>
    <w:multiLevelType w:val="multilevel"/>
    <w:tmpl w:val="5486011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36" w:hanging="1800"/>
      </w:pPr>
      <w:rPr>
        <w:rFonts w:cs="Times New Roman" w:hint="default"/>
      </w:rPr>
    </w:lvl>
  </w:abstractNum>
  <w:abstractNum w:abstractNumId="15" w15:restartNumberingAfterBreak="0">
    <w:nsid w:val="4EEF7112"/>
    <w:multiLevelType w:val="hybridMultilevel"/>
    <w:tmpl w:val="31E22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C7D50"/>
    <w:multiLevelType w:val="hybridMultilevel"/>
    <w:tmpl w:val="80164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52FC6"/>
    <w:multiLevelType w:val="hybridMultilevel"/>
    <w:tmpl w:val="EEAE2DB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5A511D12"/>
    <w:multiLevelType w:val="hybridMultilevel"/>
    <w:tmpl w:val="FB12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406AA5"/>
    <w:multiLevelType w:val="hybridMultilevel"/>
    <w:tmpl w:val="FACC01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6D4F3D49"/>
    <w:multiLevelType w:val="hybridMultilevel"/>
    <w:tmpl w:val="BC28C720"/>
    <w:lvl w:ilvl="0" w:tplc="DD825A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680148"/>
    <w:multiLevelType w:val="hybridMultilevel"/>
    <w:tmpl w:val="18745F62"/>
    <w:lvl w:ilvl="0" w:tplc="9266F8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0315B5A"/>
    <w:multiLevelType w:val="hybridMultilevel"/>
    <w:tmpl w:val="C9ECFA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43C78F1"/>
    <w:multiLevelType w:val="hybridMultilevel"/>
    <w:tmpl w:val="0E4265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991739F"/>
    <w:multiLevelType w:val="hybridMultilevel"/>
    <w:tmpl w:val="C4569D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BFF2F89"/>
    <w:multiLevelType w:val="hybridMultilevel"/>
    <w:tmpl w:val="9D5EA578"/>
    <w:lvl w:ilvl="0" w:tplc="B2922AB6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7CED6290"/>
    <w:multiLevelType w:val="hybridMultilevel"/>
    <w:tmpl w:val="05C0F780"/>
    <w:lvl w:ilvl="0" w:tplc="0419000F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  <w:rPr>
        <w:rFonts w:cs="Times New Roman"/>
      </w:rPr>
    </w:lvl>
  </w:abstractNum>
  <w:abstractNum w:abstractNumId="27" w15:restartNumberingAfterBreak="0">
    <w:nsid w:val="7E625737"/>
    <w:multiLevelType w:val="hybridMultilevel"/>
    <w:tmpl w:val="79EE2266"/>
    <w:lvl w:ilvl="0" w:tplc="DD825A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4"/>
  </w:num>
  <w:num w:numId="5">
    <w:abstractNumId w:val="26"/>
  </w:num>
  <w:num w:numId="6">
    <w:abstractNumId w:val="3"/>
  </w:num>
  <w:num w:numId="7">
    <w:abstractNumId w:val="12"/>
  </w:num>
  <w:num w:numId="8">
    <w:abstractNumId w:val="13"/>
  </w:num>
  <w:num w:numId="9">
    <w:abstractNumId w:val="22"/>
  </w:num>
  <w:num w:numId="10">
    <w:abstractNumId w:val="19"/>
  </w:num>
  <w:num w:numId="11">
    <w:abstractNumId w:val="7"/>
  </w:num>
  <w:num w:numId="12">
    <w:abstractNumId w:val="10"/>
  </w:num>
  <w:num w:numId="13">
    <w:abstractNumId w:val="17"/>
  </w:num>
  <w:num w:numId="14">
    <w:abstractNumId w:val="21"/>
  </w:num>
  <w:num w:numId="15">
    <w:abstractNumId w:val="14"/>
  </w:num>
  <w:num w:numId="16">
    <w:abstractNumId w:val="11"/>
  </w:num>
  <w:num w:numId="17">
    <w:abstractNumId w:val="4"/>
  </w:num>
  <w:num w:numId="18">
    <w:abstractNumId w:val="15"/>
  </w:num>
  <w:num w:numId="19">
    <w:abstractNumId w:val="27"/>
  </w:num>
  <w:num w:numId="20">
    <w:abstractNumId w:val="20"/>
  </w:num>
  <w:num w:numId="21">
    <w:abstractNumId w:val="9"/>
  </w:num>
  <w:num w:numId="22">
    <w:abstractNumId w:val="8"/>
  </w:num>
  <w:num w:numId="23">
    <w:abstractNumId w:val="6"/>
  </w:num>
  <w:num w:numId="24">
    <w:abstractNumId w:val="25"/>
  </w:num>
  <w:num w:numId="25">
    <w:abstractNumId w:val="23"/>
  </w:num>
  <w:num w:numId="26">
    <w:abstractNumId w:val="18"/>
  </w:num>
  <w:num w:numId="27">
    <w:abstractNumId w:val="1"/>
  </w:num>
  <w:num w:numId="2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2C9F"/>
    <w:rsid w:val="00013988"/>
    <w:rsid w:val="00014253"/>
    <w:rsid w:val="000146E2"/>
    <w:rsid w:val="0001767D"/>
    <w:rsid w:val="0002138C"/>
    <w:rsid w:val="00051C38"/>
    <w:rsid w:val="000539E6"/>
    <w:rsid w:val="0005456B"/>
    <w:rsid w:val="000606BA"/>
    <w:rsid w:val="00082415"/>
    <w:rsid w:val="00093025"/>
    <w:rsid w:val="000A3577"/>
    <w:rsid w:val="000A76A4"/>
    <w:rsid w:val="000A78C9"/>
    <w:rsid w:val="000B6669"/>
    <w:rsid w:val="000C03F7"/>
    <w:rsid w:val="000C417F"/>
    <w:rsid w:val="000C757F"/>
    <w:rsid w:val="000D126F"/>
    <w:rsid w:val="000D54F8"/>
    <w:rsid w:val="000F4228"/>
    <w:rsid w:val="001041C3"/>
    <w:rsid w:val="00116807"/>
    <w:rsid w:val="00120C52"/>
    <w:rsid w:val="00124DE8"/>
    <w:rsid w:val="00127B81"/>
    <w:rsid w:val="00127C57"/>
    <w:rsid w:val="00130E4B"/>
    <w:rsid w:val="001408CB"/>
    <w:rsid w:val="00155192"/>
    <w:rsid w:val="00156440"/>
    <w:rsid w:val="001619B3"/>
    <w:rsid w:val="0016216C"/>
    <w:rsid w:val="00175DF2"/>
    <w:rsid w:val="0017651F"/>
    <w:rsid w:val="00176B2B"/>
    <w:rsid w:val="00182DE7"/>
    <w:rsid w:val="00184E21"/>
    <w:rsid w:val="001A1833"/>
    <w:rsid w:val="001A459C"/>
    <w:rsid w:val="001A509F"/>
    <w:rsid w:val="001B095C"/>
    <w:rsid w:val="001B1001"/>
    <w:rsid w:val="001B18DD"/>
    <w:rsid w:val="001D6AD7"/>
    <w:rsid w:val="001D745C"/>
    <w:rsid w:val="001E401B"/>
    <w:rsid w:val="001E4524"/>
    <w:rsid w:val="001E6BE5"/>
    <w:rsid w:val="001F264F"/>
    <w:rsid w:val="00203861"/>
    <w:rsid w:val="0022326B"/>
    <w:rsid w:val="00232B03"/>
    <w:rsid w:val="002343A8"/>
    <w:rsid w:val="0023689B"/>
    <w:rsid w:val="0024473E"/>
    <w:rsid w:val="00245C3C"/>
    <w:rsid w:val="00253482"/>
    <w:rsid w:val="0026279D"/>
    <w:rsid w:val="00263C6D"/>
    <w:rsid w:val="00266743"/>
    <w:rsid w:val="00266B56"/>
    <w:rsid w:val="002740CA"/>
    <w:rsid w:val="002953CE"/>
    <w:rsid w:val="002A3EAB"/>
    <w:rsid w:val="002A49FF"/>
    <w:rsid w:val="002B1BF0"/>
    <w:rsid w:val="002B33C3"/>
    <w:rsid w:val="002C0BCB"/>
    <w:rsid w:val="002D1AF8"/>
    <w:rsid w:val="002D26A9"/>
    <w:rsid w:val="002D4679"/>
    <w:rsid w:val="002D7256"/>
    <w:rsid w:val="002E02F2"/>
    <w:rsid w:val="002E1795"/>
    <w:rsid w:val="002F0D41"/>
    <w:rsid w:val="002F1644"/>
    <w:rsid w:val="003042E5"/>
    <w:rsid w:val="00306F0A"/>
    <w:rsid w:val="0031208F"/>
    <w:rsid w:val="00312ECF"/>
    <w:rsid w:val="003146E3"/>
    <w:rsid w:val="00316677"/>
    <w:rsid w:val="00324772"/>
    <w:rsid w:val="00334857"/>
    <w:rsid w:val="0033485F"/>
    <w:rsid w:val="003377D8"/>
    <w:rsid w:val="00344759"/>
    <w:rsid w:val="003555A3"/>
    <w:rsid w:val="00356D10"/>
    <w:rsid w:val="00361870"/>
    <w:rsid w:val="0036247E"/>
    <w:rsid w:val="0036286F"/>
    <w:rsid w:val="0037396C"/>
    <w:rsid w:val="00384881"/>
    <w:rsid w:val="00393892"/>
    <w:rsid w:val="00393E96"/>
    <w:rsid w:val="00397CA8"/>
    <w:rsid w:val="003A1CDA"/>
    <w:rsid w:val="003B64D2"/>
    <w:rsid w:val="003C3631"/>
    <w:rsid w:val="003D0FEA"/>
    <w:rsid w:val="003D56E9"/>
    <w:rsid w:val="003F2694"/>
    <w:rsid w:val="0040108D"/>
    <w:rsid w:val="00407072"/>
    <w:rsid w:val="00412048"/>
    <w:rsid w:val="00412D73"/>
    <w:rsid w:val="0041506B"/>
    <w:rsid w:val="00424494"/>
    <w:rsid w:val="00434813"/>
    <w:rsid w:val="00440AC5"/>
    <w:rsid w:val="004432F8"/>
    <w:rsid w:val="0044479A"/>
    <w:rsid w:val="004565D0"/>
    <w:rsid w:val="00460F50"/>
    <w:rsid w:val="00461504"/>
    <w:rsid w:val="00461E1F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97508"/>
    <w:rsid w:val="004A25B5"/>
    <w:rsid w:val="004A5E5F"/>
    <w:rsid w:val="004B3546"/>
    <w:rsid w:val="004B7DA1"/>
    <w:rsid w:val="004C0119"/>
    <w:rsid w:val="004D2609"/>
    <w:rsid w:val="004F043E"/>
    <w:rsid w:val="004F265F"/>
    <w:rsid w:val="004F4580"/>
    <w:rsid w:val="004F47F5"/>
    <w:rsid w:val="004F7DD6"/>
    <w:rsid w:val="005029BA"/>
    <w:rsid w:val="00507005"/>
    <w:rsid w:val="0051114C"/>
    <w:rsid w:val="00513CEB"/>
    <w:rsid w:val="00516499"/>
    <w:rsid w:val="00523716"/>
    <w:rsid w:val="00525942"/>
    <w:rsid w:val="0052715E"/>
    <w:rsid w:val="00527D9E"/>
    <w:rsid w:val="00530B76"/>
    <w:rsid w:val="00537A0C"/>
    <w:rsid w:val="00537F80"/>
    <w:rsid w:val="005411B7"/>
    <w:rsid w:val="00541564"/>
    <w:rsid w:val="00541F11"/>
    <w:rsid w:val="00542519"/>
    <w:rsid w:val="00545742"/>
    <w:rsid w:val="005626C6"/>
    <w:rsid w:val="00562D58"/>
    <w:rsid w:val="005648BE"/>
    <w:rsid w:val="0057197D"/>
    <w:rsid w:val="0057483F"/>
    <w:rsid w:val="00590BCA"/>
    <w:rsid w:val="005968B1"/>
    <w:rsid w:val="00597286"/>
    <w:rsid w:val="005979EC"/>
    <w:rsid w:val="005A5F42"/>
    <w:rsid w:val="005A71EA"/>
    <w:rsid w:val="005C1794"/>
    <w:rsid w:val="005C378E"/>
    <w:rsid w:val="005D09A4"/>
    <w:rsid w:val="005D21B5"/>
    <w:rsid w:val="005D342B"/>
    <w:rsid w:val="005E5DCC"/>
    <w:rsid w:val="005F1E19"/>
    <w:rsid w:val="00605BFE"/>
    <w:rsid w:val="00605CA7"/>
    <w:rsid w:val="006076FC"/>
    <w:rsid w:val="006161D9"/>
    <w:rsid w:val="006276F2"/>
    <w:rsid w:val="00630DF5"/>
    <w:rsid w:val="00635ECC"/>
    <w:rsid w:val="00637572"/>
    <w:rsid w:val="00646710"/>
    <w:rsid w:val="00656E1A"/>
    <w:rsid w:val="00664C84"/>
    <w:rsid w:val="00665A83"/>
    <w:rsid w:val="00667B5E"/>
    <w:rsid w:val="00677B3B"/>
    <w:rsid w:val="00683FE7"/>
    <w:rsid w:val="00683FF5"/>
    <w:rsid w:val="00685631"/>
    <w:rsid w:val="00693A94"/>
    <w:rsid w:val="00697E2C"/>
    <w:rsid w:val="006A680B"/>
    <w:rsid w:val="006A7D2E"/>
    <w:rsid w:val="006B1872"/>
    <w:rsid w:val="006B3091"/>
    <w:rsid w:val="006B663A"/>
    <w:rsid w:val="006C14D8"/>
    <w:rsid w:val="006D0D81"/>
    <w:rsid w:val="006D52FD"/>
    <w:rsid w:val="006E1F63"/>
    <w:rsid w:val="006E2FD9"/>
    <w:rsid w:val="006E53A3"/>
    <w:rsid w:val="006F0613"/>
    <w:rsid w:val="006F44B5"/>
    <w:rsid w:val="007024DD"/>
    <w:rsid w:val="00706B37"/>
    <w:rsid w:val="00706C24"/>
    <w:rsid w:val="00716A1F"/>
    <w:rsid w:val="00732756"/>
    <w:rsid w:val="00733588"/>
    <w:rsid w:val="007348D3"/>
    <w:rsid w:val="0073632B"/>
    <w:rsid w:val="0075334D"/>
    <w:rsid w:val="0075739D"/>
    <w:rsid w:val="00765A6B"/>
    <w:rsid w:val="00783AA2"/>
    <w:rsid w:val="00796A3A"/>
    <w:rsid w:val="007A0C4C"/>
    <w:rsid w:val="007A163F"/>
    <w:rsid w:val="007B464D"/>
    <w:rsid w:val="007B50E1"/>
    <w:rsid w:val="007D4BA2"/>
    <w:rsid w:val="007E369F"/>
    <w:rsid w:val="007F11B1"/>
    <w:rsid w:val="007F17F3"/>
    <w:rsid w:val="0081098F"/>
    <w:rsid w:val="00812F08"/>
    <w:rsid w:val="00814B45"/>
    <w:rsid w:val="0082535A"/>
    <w:rsid w:val="0083276A"/>
    <w:rsid w:val="008359E3"/>
    <w:rsid w:val="00863321"/>
    <w:rsid w:val="00865640"/>
    <w:rsid w:val="008675A4"/>
    <w:rsid w:val="00870F0C"/>
    <w:rsid w:val="00881218"/>
    <w:rsid w:val="00882733"/>
    <w:rsid w:val="008A317B"/>
    <w:rsid w:val="008B5C86"/>
    <w:rsid w:val="008C24F8"/>
    <w:rsid w:val="008C534B"/>
    <w:rsid w:val="008D0248"/>
    <w:rsid w:val="008D245E"/>
    <w:rsid w:val="008D4220"/>
    <w:rsid w:val="008D4806"/>
    <w:rsid w:val="008F27FB"/>
    <w:rsid w:val="009019D7"/>
    <w:rsid w:val="00901A25"/>
    <w:rsid w:val="00905DC2"/>
    <w:rsid w:val="00914E2F"/>
    <w:rsid w:val="0091788D"/>
    <w:rsid w:val="00930521"/>
    <w:rsid w:val="009313CE"/>
    <w:rsid w:val="00944B9A"/>
    <w:rsid w:val="00945D6D"/>
    <w:rsid w:val="00956510"/>
    <w:rsid w:val="00962D04"/>
    <w:rsid w:val="00965CA6"/>
    <w:rsid w:val="0097060B"/>
    <w:rsid w:val="009733DC"/>
    <w:rsid w:val="00977241"/>
    <w:rsid w:val="00977D56"/>
    <w:rsid w:val="009A0FE1"/>
    <w:rsid w:val="009B4190"/>
    <w:rsid w:val="009B5C48"/>
    <w:rsid w:val="009C3D57"/>
    <w:rsid w:val="009D0693"/>
    <w:rsid w:val="009D1291"/>
    <w:rsid w:val="009D5CF7"/>
    <w:rsid w:val="009E1735"/>
    <w:rsid w:val="009E54FC"/>
    <w:rsid w:val="00A00165"/>
    <w:rsid w:val="00A0152B"/>
    <w:rsid w:val="00A05802"/>
    <w:rsid w:val="00A11186"/>
    <w:rsid w:val="00A133D8"/>
    <w:rsid w:val="00A14E86"/>
    <w:rsid w:val="00A15E69"/>
    <w:rsid w:val="00A20A8B"/>
    <w:rsid w:val="00A2276B"/>
    <w:rsid w:val="00A23DE4"/>
    <w:rsid w:val="00A25C25"/>
    <w:rsid w:val="00A329FA"/>
    <w:rsid w:val="00A36662"/>
    <w:rsid w:val="00A4595A"/>
    <w:rsid w:val="00A46847"/>
    <w:rsid w:val="00A52641"/>
    <w:rsid w:val="00A54A34"/>
    <w:rsid w:val="00A56107"/>
    <w:rsid w:val="00A5667F"/>
    <w:rsid w:val="00A60CC5"/>
    <w:rsid w:val="00A622B5"/>
    <w:rsid w:val="00A7001E"/>
    <w:rsid w:val="00A73EF5"/>
    <w:rsid w:val="00A84562"/>
    <w:rsid w:val="00A92EF9"/>
    <w:rsid w:val="00A938DB"/>
    <w:rsid w:val="00AB2E9D"/>
    <w:rsid w:val="00AC1512"/>
    <w:rsid w:val="00AC4573"/>
    <w:rsid w:val="00AC5F3A"/>
    <w:rsid w:val="00AD4105"/>
    <w:rsid w:val="00AD7F74"/>
    <w:rsid w:val="00AE122B"/>
    <w:rsid w:val="00AE4A7E"/>
    <w:rsid w:val="00AE59A8"/>
    <w:rsid w:val="00AE741F"/>
    <w:rsid w:val="00AF4DAD"/>
    <w:rsid w:val="00AF7B7E"/>
    <w:rsid w:val="00B00998"/>
    <w:rsid w:val="00B0713D"/>
    <w:rsid w:val="00B12050"/>
    <w:rsid w:val="00B12D9E"/>
    <w:rsid w:val="00B15512"/>
    <w:rsid w:val="00B27CC6"/>
    <w:rsid w:val="00B359BF"/>
    <w:rsid w:val="00B36789"/>
    <w:rsid w:val="00B4305E"/>
    <w:rsid w:val="00B52CD7"/>
    <w:rsid w:val="00B55D7D"/>
    <w:rsid w:val="00B65831"/>
    <w:rsid w:val="00B76086"/>
    <w:rsid w:val="00B76FF4"/>
    <w:rsid w:val="00B90951"/>
    <w:rsid w:val="00BA5158"/>
    <w:rsid w:val="00BB1445"/>
    <w:rsid w:val="00BB35A1"/>
    <w:rsid w:val="00BB7915"/>
    <w:rsid w:val="00BC049E"/>
    <w:rsid w:val="00BC4823"/>
    <w:rsid w:val="00BC4B85"/>
    <w:rsid w:val="00BC5F4D"/>
    <w:rsid w:val="00BD4B03"/>
    <w:rsid w:val="00BD5135"/>
    <w:rsid w:val="00BE1C23"/>
    <w:rsid w:val="00BE440C"/>
    <w:rsid w:val="00BE58E8"/>
    <w:rsid w:val="00BE728D"/>
    <w:rsid w:val="00BF0020"/>
    <w:rsid w:val="00BF5395"/>
    <w:rsid w:val="00C00A56"/>
    <w:rsid w:val="00C128F2"/>
    <w:rsid w:val="00C24BA3"/>
    <w:rsid w:val="00C27060"/>
    <w:rsid w:val="00C30339"/>
    <w:rsid w:val="00C317A0"/>
    <w:rsid w:val="00C32D1A"/>
    <w:rsid w:val="00C357AB"/>
    <w:rsid w:val="00C6336D"/>
    <w:rsid w:val="00C64F28"/>
    <w:rsid w:val="00C71C51"/>
    <w:rsid w:val="00C74F85"/>
    <w:rsid w:val="00C84BA6"/>
    <w:rsid w:val="00C90A02"/>
    <w:rsid w:val="00CA0822"/>
    <w:rsid w:val="00CA0E8C"/>
    <w:rsid w:val="00CA7F86"/>
    <w:rsid w:val="00CB0EDC"/>
    <w:rsid w:val="00CB441B"/>
    <w:rsid w:val="00CB44D1"/>
    <w:rsid w:val="00CC1E9F"/>
    <w:rsid w:val="00CD0456"/>
    <w:rsid w:val="00CD30C5"/>
    <w:rsid w:val="00CD6973"/>
    <w:rsid w:val="00CE1FF6"/>
    <w:rsid w:val="00CE4522"/>
    <w:rsid w:val="00CE5CA0"/>
    <w:rsid w:val="00CE7604"/>
    <w:rsid w:val="00CE76F5"/>
    <w:rsid w:val="00CE7DDD"/>
    <w:rsid w:val="00CF1B0F"/>
    <w:rsid w:val="00CF77DA"/>
    <w:rsid w:val="00CF7959"/>
    <w:rsid w:val="00D031C8"/>
    <w:rsid w:val="00D03847"/>
    <w:rsid w:val="00D063EB"/>
    <w:rsid w:val="00D075A6"/>
    <w:rsid w:val="00D1496F"/>
    <w:rsid w:val="00D25010"/>
    <w:rsid w:val="00D33D7D"/>
    <w:rsid w:val="00D42895"/>
    <w:rsid w:val="00D434A6"/>
    <w:rsid w:val="00D477DA"/>
    <w:rsid w:val="00D533EF"/>
    <w:rsid w:val="00D6209F"/>
    <w:rsid w:val="00D64BAF"/>
    <w:rsid w:val="00D769F0"/>
    <w:rsid w:val="00D834FA"/>
    <w:rsid w:val="00D83805"/>
    <w:rsid w:val="00D90ECB"/>
    <w:rsid w:val="00DC6809"/>
    <w:rsid w:val="00DD3101"/>
    <w:rsid w:val="00DD7C9B"/>
    <w:rsid w:val="00DE41C5"/>
    <w:rsid w:val="00DE6FD3"/>
    <w:rsid w:val="00DF1E66"/>
    <w:rsid w:val="00E01D34"/>
    <w:rsid w:val="00E07205"/>
    <w:rsid w:val="00E14F17"/>
    <w:rsid w:val="00E15A78"/>
    <w:rsid w:val="00E1638B"/>
    <w:rsid w:val="00E2240C"/>
    <w:rsid w:val="00E22BB5"/>
    <w:rsid w:val="00E30B6C"/>
    <w:rsid w:val="00E33487"/>
    <w:rsid w:val="00E37F81"/>
    <w:rsid w:val="00E423CD"/>
    <w:rsid w:val="00E455A2"/>
    <w:rsid w:val="00E53AFE"/>
    <w:rsid w:val="00E577B2"/>
    <w:rsid w:val="00E66E26"/>
    <w:rsid w:val="00E701D2"/>
    <w:rsid w:val="00E70578"/>
    <w:rsid w:val="00E71835"/>
    <w:rsid w:val="00E76E93"/>
    <w:rsid w:val="00E77AFD"/>
    <w:rsid w:val="00E81D67"/>
    <w:rsid w:val="00E84293"/>
    <w:rsid w:val="00E84B4C"/>
    <w:rsid w:val="00E87A2F"/>
    <w:rsid w:val="00E94EDA"/>
    <w:rsid w:val="00EA26D6"/>
    <w:rsid w:val="00EA5BC1"/>
    <w:rsid w:val="00EA6C03"/>
    <w:rsid w:val="00EB6CB2"/>
    <w:rsid w:val="00EC35AC"/>
    <w:rsid w:val="00EC71ED"/>
    <w:rsid w:val="00ED3234"/>
    <w:rsid w:val="00ED7B01"/>
    <w:rsid w:val="00EF44B5"/>
    <w:rsid w:val="00F124BC"/>
    <w:rsid w:val="00F2567B"/>
    <w:rsid w:val="00F31A00"/>
    <w:rsid w:val="00F32A7F"/>
    <w:rsid w:val="00F34925"/>
    <w:rsid w:val="00F37A3D"/>
    <w:rsid w:val="00F40261"/>
    <w:rsid w:val="00F407E5"/>
    <w:rsid w:val="00F4158A"/>
    <w:rsid w:val="00F42C39"/>
    <w:rsid w:val="00F449E7"/>
    <w:rsid w:val="00F47A0B"/>
    <w:rsid w:val="00F50696"/>
    <w:rsid w:val="00F643A5"/>
    <w:rsid w:val="00F771F7"/>
    <w:rsid w:val="00F808B1"/>
    <w:rsid w:val="00F973EC"/>
    <w:rsid w:val="00F97DB1"/>
    <w:rsid w:val="00FA2861"/>
    <w:rsid w:val="00FA625F"/>
    <w:rsid w:val="00FA679B"/>
    <w:rsid w:val="00FA689D"/>
    <w:rsid w:val="00FB0432"/>
    <w:rsid w:val="00FB234B"/>
    <w:rsid w:val="00FC43B6"/>
    <w:rsid w:val="00FC7550"/>
    <w:rsid w:val="00FD06A9"/>
    <w:rsid w:val="00FD201E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C17EFF"/>
  <w15:docId w15:val="{00C412F5-E925-49D1-89E9-87C627C99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2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7">
    <w:name w:val="Основной текст + Курсив"/>
    <w:basedOn w:val="af2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character" w:customStyle="1" w:styleId="af8">
    <w:name w:val="Текст примечания Знак"/>
    <w:link w:val="af9"/>
    <w:uiPriority w:val="99"/>
    <w:locked/>
    <w:rsid w:val="00DD3101"/>
    <w:rPr>
      <w:rFonts w:ascii="Times New Roman" w:hAnsi="Times New Roman"/>
    </w:rPr>
  </w:style>
  <w:style w:type="paragraph" w:styleId="af9">
    <w:name w:val="annotation text"/>
    <w:basedOn w:val="a"/>
    <w:link w:val="af8"/>
    <w:uiPriority w:val="99"/>
    <w:unhideWhenUsed/>
    <w:rsid w:val="00DD3101"/>
    <w:rPr>
      <w:rFonts w:eastAsia="Calibri"/>
      <w:sz w:val="20"/>
      <w:szCs w:val="20"/>
    </w:rPr>
  </w:style>
  <w:style w:type="character" w:customStyle="1" w:styleId="16">
    <w:name w:val="Текст примечания Знак1"/>
    <w:basedOn w:val="a0"/>
    <w:uiPriority w:val="99"/>
    <w:semiHidden/>
    <w:rsid w:val="00DD3101"/>
    <w:rPr>
      <w:rFonts w:ascii="Times New Roman" w:eastAsia="Times New Roman" w:hAnsi="Times New Roman"/>
    </w:rPr>
  </w:style>
  <w:style w:type="paragraph" w:customStyle="1" w:styleId="17">
    <w:name w:val="Абзац списка1"/>
    <w:basedOn w:val="a"/>
    <w:rsid w:val="00E15A78"/>
    <w:pPr>
      <w:spacing w:after="200" w:line="276" w:lineRule="auto"/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6330A-FCB6-4287-8B41-8BEBF43D6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13</Pages>
  <Words>2488</Words>
  <Characters>14183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Боровкова Е.В</cp:lastModifiedBy>
  <cp:revision>5</cp:revision>
  <cp:lastPrinted>2021-01-23T02:22:00Z</cp:lastPrinted>
  <dcterms:created xsi:type="dcterms:W3CDTF">2024-05-28T05:37:00Z</dcterms:created>
  <dcterms:modified xsi:type="dcterms:W3CDTF">2024-09-02T23:59:00Z</dcterms:modified>
</cp:coreProperties>
</file>